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2F8" w:rsidRPr="0016625C" w:rsidRDefault="0016625C" w:rsidP="00F60EC8">
      <w:pPr>
        <w:rPr>
          <w:rFonts w:ascii="Verdana" w:hAnsi="Verdana"/>
        </w:rPr>
      </w:pPr>
      <w:r w:rsidRPr="0016625C">
        <w:rPr>
          <w:rFonts w:ascii="Verdana" w:hAnsi="Verdan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5.5pt;margin-top:.2pt;width:144.7pt;height:37.35pt;z-index:-251653120;mso-position-horizontal-relative:text;mso-position-vertical-relative:text" wrapcoords="1791 0 1119 432 -112 5184 -112 15984 1231 20736 1791 20736 21264 20736 21488 20736 21600 17712 21600 5184 20369 432 19697 0 1791 0">
            <v:imagedata r:id="rId5" r:href="rId6"/>
            <w10:wrap type="tight"/>
          </v:shape>
        </w:pict>
      </w:r>
      <w:r w:rsidR="00E513D9" w:rsidRPr="0016625C">
        <w:rPr>
          <w:rFonts w:ascii="Verdana" w:hAnsi="Verdana"/>
          <w:u w:val="single"/>
        </w:rPr>
        <w:t>Bug Club Active Learn (Parent</w:t>
      </w:r>
      <w:r w:rsidR="0032783E" w:rsidRPr="0016625C">
        <w:rPr>
          <w:rFonts w:ascii="Verdana" w:hAnsi="Verdana"/>
          <w:u w:val="single"/>
        </w:rPr>
        <w:t>/carer</w:t>
      </w:r>
      <w:r w:rsidR="00E513D9" w:rsidRPr="0016625C">
        <w:rPr>
          <w:rFonts w:ascii="Verdana" w:hAnsi="Verdana"/>
          <w:u w:val="single"/>
        </w:rPr>
        <w:t xml:space="preserve"> help sheet)</w:t>
      </w:r>
    </w:p>
    <w:p w:rsidR="00E513D9" w:rsidRPr="0016625C" w:rsidRDefault="0016625C">
      <w:pPr>
        <w:rPr>
          <w:rFonts w:ascii="Verdana" w:hAnsi="Verdana"/>
        </w:rPr>
      </w:pPr>
      <w:r w:rsidRPr="0016625C">
        <w:rPr>
          <w:rFonts w:ascii="Verdana" w:hAnsi="Verdana"/>
          <w:noProof/>
          <w:u w:val="single"/>
        </w:rPr>
        <w:pict>
          <v:shape id="_x0000_s1027" type="#_x0000_t75" alt="" style="position:absolute;margin-left:19.75pt;margin-top:9.05pt;width:91pt;height:81.5pt;z-index:-251655168;mso-position-horizontal-relative:text;mso-position-vertical-relative:text" wrapcoords="17851 198 3213 198 0 793 0 16051 357 19618 2321 21204 2678 21204 18744 21204 19101 21204 21064 19420 21600 16448 21421 2576 19458 396 18565 198 17851 198">
            <v:imagedata r:id="rId7" r:href="rId8"/>
            <w10:wrap type="tight"/>
          </v:shape>
        </w:pict>
      </w:r>
    </w:p>
    <w:p w:rsidR="00F60EC8" w:rsidRPr="0016625C" w:rsidRDefault="00F60EC8" w:rsidP="00E513D9">
      <w:pPr>
        <w:rPr>
          <w:rFonts w:ascii="Verdana" w:hAnsi="Verdana"/>
        </w:rPr>
      </w:pPr>
    </w:p>
    <w:p w:rsidR="00F60EC8" w:rsidRPr="0016625C" w:rsidRDefault="00F60EC8" w:rsidP="00E513D9">
      <w:pPr>
        <w:rPr>
          <w:rFonts w:ascii="Verdana" w:hAnsi="Verdana"/>
        </w:rPr>
      </w:pPr>
    </w:p>
    <w:p w:rsidR="00F60EC8" w:rsidRPr="0016625C" w:rsidRDefault="00F60EC8" w:rsidP="00E513D9">
      <w:pPr>
        <w:rPr>
          <w:rFonts w:ascii="Verdana" w:hAnsi="Verdana"/>
        </w:rPr>
      </w:pPr>
    </w:p>
    <w:p w:rsidR="0016625C" w:rsidRPr="0016625C" w:rsidRDefault="0016625C" w:rsidP="00E513D9">
      <w:pPr>
        <w:rPr>
          <w:rFonts w:ascii="Verdana" w:hAnsi="Verdana"/>
        </w:rPr>
      </w:pPr>
    </w:p>
    <w:p w:rsidR="00E513D9" w:rsidRPr="0016625C" w:rsidRDefault="00E513D9" w:rsidP="00E513D9">
      <w:pPr>
        <w:rPr>
          <w:rFonts w:ascii="Verdana" w:hAnsi="Verdana"/>
        </w:rPr>
      </w:pPr>
      <w:r w:rsidRPr="0016625C">
        <w:rPr>
          <w:rFonts w:ascii="Verdana" w:hAnsi="Verdana"/>
        </w:rPr>
        <w:t>Each pupil has been assigned a userna</w:t>
      </w:r>
      <w:r w:rsidR="00FB2285" w:rsidRPr="0016625C">
        <w:rPr>
          <w:rFonts w:ascii="Verdana" w:hAnsi="Verdana"/>
        </w:rPr>
        <w:t xml:space="preserve">me and password </w:t>
      </w:r>
      <w:r w:rsidR="00882488" w:rsidRPr="0016625C">
        <w:rPr>
          <w:rFonts w:ascii="Verdana" w:hAnsi="Verdana"/>
        </w:rPr>
        <w:t>for</w:t>
      </w:r>
      <w:r w:rsidR="00FB2285" w:rsidRPr="0016625C">
        <w:rPr>
          <w:rFonts w:ascii="Verdana" w:hAnsi="Verdana"/>
        </w:rPr>
        <w:t xml:space="preserve"> Active Learn</w:t>
      </w:r>
      <w:r w:rsidRPr="0016625C">
        <w:rPr>
          <w:rFonts w:ascii="Verdana" w:hAnsi="Verdana"/>
        </w:rPr>
        <w:t xml:space="preserve"> from their class teacher. This sheet has been created to help you access Bug club at home.</w:t>
      </w:r>
    </w:p>
    <w:p w:rsidR="00E513D9" w:rsidRPr="0016625C" w:rsidRDefault="00E513D9" w:rsidP="00E513D9">
      <w:pPr>
        <w:rPr>
          <w:rFonts w:ascii="Verdana" w:hAnsi="Verdana"/>
        </w:rPr>
      </w:pPr>
      <w:r w:rsidRPr="0016625C">
        <w:rPr>
          <w:rFonts w:ascii="Verdana" w:hAnsi="Verdana"/>
        </w:rPr>
        <w:t>Locate Active Learn through google.</w:t>
      </w:r>
    </w:p>
    <w:p w:rsidR="00E513D9" w:rsidRPr="0016625C" w:rsidRDefault="00E513D9" w:rsidP="00E513D9">
      <w:pPr>
        <w:pStyle w:val="ListParagraph"/>
        <w:numPr>
          <w:ilvl w:val="0"/>
          <w:numId w:val="1"/>
        </w:numPr>
        <w:rPr>
          <w:rFonts w:ascii="Verdana" w:hAnsi="Verdana"/>
        </w:rPr>
      </w:pPr>
      <w:r w:rsidRPr="0016625C">
        <w:rPr>
          <w:rFonts w:ascii="Verdana" w:hAnsi="Verdana"/>
        </w:rPr>
        <w:t>Type in username and password</w:t>
      </w:r>
    </w:p>
    <w:p w:rsidR="00E513D9" w:rsidRPr="0016625C" w:rsidRDefault="00E513D9" w:rsidP="00E513D9">
      <w:pPr>
        <w:pStyle w:val="ListParagraph"/>
        <w:numPr>
          <w:ilvl w:val="0"/>
          <w:numId w:val="1"/>
        </w:numPr>
        <w:rPr>
          <w:rFonts w:ascii="Verdana" w:hAnsi="Verdana"/>
        </w:rPr>
      </w:pPr>
      <w:r w:rsidRPr="0016625C">
        <w:rPr>
          <w:rFonts w:ascii="Verdana" w:hAnsi="Verdana"/>
        </w:rPr>
        <w:t>Type in school code lcj6</w:t>
      </w:r>
    </w:p>
    <w:p w:rsidR="00E513D9" w:rsidRPr="0016625C" w:rsidRDefault="00F60EC8" w:rsidP="00E513D9">
      <w:pPr>
        <w:rPr>
          <w:rFonts w:ascii="Verdana" w:hAnsi="Verdana"/>
        </w:rPr>
      </w:pPr>
      <w:r w:rsidRPr="0016625C">
        <w:rPr>
          <w:rFonts w:ascii="Verdana" w:hAnsi="Verdana"/>
        </w:rPr>
        <w:t>*</w:t>
      </w:r>
      <w:r w:rsidR="00E513D9" w:rsidRPr="0016625C">
        <w:rPr>
          <w:rFonts w:ascii="Verdana" w:hAnsi="Verdana"/>
          <w:i/>
        </w:rPr>
        <w:t>If you do not gain immediate access to the resource, you must</w:t>
      </w:r>
      <w:r w:rsidR="00E513D9" w:rsidRPr="0016625C">
        <w:rPr>
          <w:rFonts w:ascii="Verdana" w:hAnsi="Verdana"/>
          <w:i/>
        </w:rPr>
        <w:t xml:space="preserve"> unblock popups on your computer as this may prevent you from using the resource correctly. To </w:t>
      </w:r>
      <w:r w:rsidR="00E513D9" w:rsidRPr="0016625C">
        <w:rPr>
          <w:rFonts w:ascii="Verdana" w:hAnsi="Verdana"/>
          <w:i/>
        </w:rPr>
        <w:t>unblock popups</w:t>
      </w:r>
      <w:r w:rsidR="00E513D9" w:rsidRPr="0016625C">
        <w:rPr>
          <w:rFonts w:ascii="Verdana" w:hAnsi="Verdana"/>
          <w:i/>
        </w:rPr>
        <w:t xml:space="preserve"> locate the red ‘x’ at the top right hand corner of the screen, click on this and click ‘always allow popups’.</w:t>
      </w:r>
      <w:r w:rsidR="00E513D9" w:rsidRPr="0016625C">
        <w:rPr>
          <w:rFonts w:ascii="Verdana" w:hAnsi="Verdana"/>
        </w:rPr>
        <w:t xml:space="preserve"> </w:t>
      </w:r>
    </w:p>
    <w:p w:rsidR="0016625C" w:rsidRDefault="0016625C" w:rsidP="00E513D9"/>
    <w:p w:rsidR="0016625C" w:rsidRPr="0016625C" w:rsidRDefault="0016625C" w:rsidP="0016625C">
      <w:pPr>
        <w:spacing w:before="300" w:after="150" w:line="240" w:lineRule="auto"/>
        <w:outlineLvl w:val="1"/>
        <w:rPr>
          <w:rFonts w:ascii="heinemann-bold" w:eastAsia="Times New Roman" w:hAnsi="heinemann-bold" w:cs="Times New Roman"/>
          <w:b/>
          <w:bCs/>
          <w:color w:val="005795"/>
          <w:kern w:val="36"/>
          <w:sz w:val="24"/>
          <w:szCs w:val="24"/>
          <w:lang w:eastAsia="en-GB"/>
        </w:rPr>
      </w:pPr>
      <w:r w:rsidRPr="0016625C">
        <w:rPr>
          <w:rFonts w:ascii="heinemann-bold" w:eastAsia="Times New Roman" w:hAnsi="heinemann-bold" w:cs="Times New Roman"/>
          <w:b/>
          <w:bCs/>
          <w:color w:val="005795"/>
          <w:kern w:val="36"/>
          <w:sz w:val="24"/>
          <w:szCs w:val="24"/>
          <w:lang w:eastAsia="en-GB"/>
        </w:rPr>
        <w:t>Home Page</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Once you have logged in, click on </w:t>
      </w:r>
      <w:r w:rsidRPr="0016625C">
        <w:rPr>
          <w:rFonts w:ascii="Verdana" w:eastAsia="Times New Roman" w:hAnsi="Verdana" w:cs="Times New Roman"/>
          <w:i/>
          <w:iCs/>
          <w:color w:val="000000"/>
          <w:lang w:eastAsia="en-GB"/>
        </w:rPr>
        <w:t>My Stuff</w:t>
      </w:r>
      <w:r w:rsidRPr="0016625C">
        <w:rPr>
          <w:rFonts w:ascii="Verdana" w:eastAsia="Times New Roman" w:hAnsi="Verdana" w:cs="Times New Roman"/>
          <w:color w:val="000000"/>
          <w:lang w:eastAsia="en-GB"/>
        </w:rPr>
        <w:t xml:space="preserve"> to see all the resources assigned to you.</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noProof/>
          <w:color w:val="000000"/>
          <w:lang w:eastAsia="en-GB"/>
        </w:rPr>
        <w:drawing>
          <wp:inline distT="0" distB="0" distL="0" distR="0" wp14:anchorId="4238ABBC" wp14:editId="13211721">
            <wp:extent cx="2259413" cy="1570007"/>
            <wp:effectExtent l="0" t="0" r="7620" b="0"/>
            <wp:docPr id="2" name="Picture 2" descr="M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y H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763" cy="1576504"/>
                    </a:xfrm>
                    <a:prstGeom prst="rect">
                      <a:avLst/>
                    </a:prstGeom>
                    <a:noFill/>
                    <a:ln>
                      <a:noFill/>
                    </a:ln>
                  </pic:spPr>
                </pic:pic>
              </a:graphicData>
            </a:graphic>
          </wp:inline>
        </w:drawing>
      </w:r>
    </w:p>
    <w:p w:rsidR="0016625C" w:rsidRPr="0016625C" w:rsidRDefault="0016625C" w:rsidP="0016625C">
      <w:pPr>
        <w:spacing w:before="300" w:after="75" w:line="240" w:lineRule="auto"/>
        <w:outlineLvl w:val="2"/>
        <w:rPr>
          <w:rFonts w:ascii="heinemann-bold" w:eastAsia="Times New Roman" w:hAnsi="heinemann-bold" w:cs="Times New Roman"/>
          <w:color w:val="445459"/>
          <w:sz w:val="27"/>
          <w:szCs w:val="27"/>
          <w:lang w:eastAsia="en-GB"/>
        </w:rPr>
      </w:pPr>
      <w:r w:rsidRPr="0016625C">
        <w:rPr>
          <w:rFonts w:ascii="heinemann-bold" w:eastAsia="Times New Roman" w:hAnsi="heinemann-bold" w:cs="Times New Roman"/>
          <w:color w:val="445459"/>
          <w:sz w:val="27"/>
          <w:szCs w:val="27"/>
          <w:lang w:eastAsia="en-GB"/>
        </w:rPr>
        <w:t>Rewards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You can see the number of </w:t>
      </w:r>
      <w:proofErr w:type="spellStart"/>
      <w:r w:rsidRPr="0016625C">
        <w:rPr>
          <w:rFonts w:ascii="heinemann-bold" w:eastAsia="Times New Roman" w:hAnsi="heinemann-bold" w:cs="Times New Roman"/>
          <w:b/>
          <w:bCs/>
          <w:color w:val="000000"/>
          <w:lang w:eastAsia="en-GB"/>
        </w:rPr>
        <w:t>ActiveLearn</w:t>
      </w:r>
      <w:proofErr w:type="spellEnd"/>
      <w:r w:rsidRPr="0016625C">
        <w:rPr>
          <w:rFonts w:ascii="Verdana" w:eastAsia="Times New Roman" w:hAnsi="Verdana" w:cs="Times New Roman"/>
          <w:color w:val="000000"/>
          <w:lang w:eastAsia="en-GB"/>
        </w:rPr>
        <w:t xml:space="preserve"> </w:t>
      </w:r>
      <w:hyperlink r:id="rId10" w:history="1">
        <w:r w:rsidRPr="0016625C">
          <w:rPr>
            <w:rFonts w:ascii="Verdana" w:eastAsia="Times New Roman" w:hAnsi="Verdana" w:cs="Times New Roman"/>
            <w:color w:val="008CC3"/>
            <w:u w:val="single"/>
            <w:lang w:eastAsia="en-GB"/>
          </w:rPr>
          <w:t>coins</w:t>
        </w:r>
      </w:hyperlink>
      <w:r w:rsidRPr="0016625C">
        <w:rPr>
          <w:rFonts w:ascii="Verdana" w:eastAsia="Times New Roman" w:hAnsi="Verdana" w:cs="Times New Roman"/>
          <w:color w:val="000000"/>
          <w:lang w:eastAsia="en-GB"/>
        </w:rPr>
        <w:t xml:space="preserve"> you have earned on the barrel underneath your name. </w:t>
      </w:r>
    </w:p>
    <w:p w:rsidR="0016625C" w:rsidRDefault="0016625C" w:rsidP="00E513D9"/>
    <w:p w:rsidR="00715DBD" w:rsidRDefault="00715DBD" w:rsidP="00E513D9"/>
    <w:p w:rsidR="00715DBD" w:rsidRDefault="00715DBD" w:rsidP="00E513D9"/>
    <w:p w:rsidR="0016625C" w:rsidRPr="0016625C" w:rsidRDefault="0016625C" w:rsidP="0016625C">
      <w:pPr>
        <w:spacing w:before="300" w:after="150" w:line="240" w:lineRule="auto"/>
        <w:outlineLvl w:val="1"/>
        <w:rPr>
          <w:rFonts w:ascii="heinemann-bold" w:eastAsia="Times New Roman" w:hAnsi="heinemann-bold" w:cs="Times New Roman"/>
          <w:b/>
          <w:bCs/>
          <w:color w:val="005795"/>
          <w:kern w:val="36"/>
          <w:sz w:val="33"/>
          <w:szCs w:val="33"/>
          <w:lang w:eastAsia="en-GB"/>
        </w:rPr>
      </w:pPr>
      <w:r w:rsidRPr="0016625C">
        <w:rPr>
          <w:rFonts w:ascii="heinemann-bold" w:eastAsia="Times New Roman" w:hAnsi="heinemann-bold" w:cs="Times New Roman"/>
          <w:b/>
          <w:bCs/>
          <w:color w:val="005795"/>
          <w:kern w:val="36"/>
          <w:sz w:val="33"/>
          <w:szCs w:val="33"/>
          <w:lang w:eastAsia="en-GB"/>
        </w:rPr>
        <w:lastRenderedPageBreak/>
        <w:t>My Stuff</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This panel contains items your teacher has set.</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noProof/>
          <w:color w:val="000000"/>
          <w:lang w:eastAsia="en-GB"/>
        </w:rPr>
        <w:drawing>
          <wp:inline distT="0" distB="0" distL="0" distR="0">
            <wp:extent cx="3372928" cy="438072"/>
            <wp:effectExtent l="0" t="0" r="0" b="635"/>
            <wp:docPr id="13" name="Picture 13" descr="My Stuff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 Stuff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7920" cy="442617"/>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The number of items available for each programme is shown at the top right of the panel.</w:t>
      </w:r>
    </w:p>
    <w:p w:rsidR="0016625C" w:rsidRPr="0016625C" w:rsidRDefault="0016625C" w:rsidP="0016625C">
      <w:pPr>
        <w:spacing w:before="300" w:after="75" w:line="240" w:lineRule="auto"/>
        <w:outlineLvl w:val="2"/>
        <w:rPr>
          <w:rFonts w:ascii="heinemann-bold" w:eastAsia="Times New Roman" w:hAnsi="heinemann-bold" w:cs="Times New Roman"/>
          <w:color w:val="445459"/>
          <w:sz w:val="27"/>
          <w:szCs w:val="27"/>
          <w:lang w:eastAsia="en-GB"/>
        </w:rPr>
      </w:pPr>
      <w:r w:rsidRPr="0016625C">
        <w:rPr>
          <w:rFonts w:ascii="heinemann-bold" w:eastAsia="Times New Roman" w:hAnsi="heinemann-bold" w:cs="Times New Roman"/>
          <w:color w:val="445459"/>
          <w:sz w:val="27"/>
          <w:szCs w:val="27"/>
          <w:lang w:eastAsia="en-GB"/>
        </w:rPr>
        <w:t>Items not opening?</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If your items are not opening when you click on them, ask a teacher or parent to disable the Pop-up Blocker in your internet browser, using </w:t>
      </w:r>
      <w:hyperlink r:id="rId12" w:history="1">
        <w:r w:rsidRPr="0016625C">
          <w:rPr>
            <w:rFonts w:ascii="Verdana" w:eastAsia="Times New Roman" w:hAnsi="Verdana" w:cs="Times New Roman"/>
            <w:color w:val="008CC3"/>
            <w:u w:val="single"/>
            <w:lang w:eastAsia="en-GB"/>
          </w:rPr>
          <w:t>these instructions</w:t>
        </w:r>
      </w:hyperlink>
      <w:r w:rsidRPr="0016625C">
        <w:rPr>
          <w:rFonts w:ascii="Verdana" w:eastAsia="Times New Roman" w:hAnsi="Verdana" w:cs="Times New Roman"/>
          <w:color w:val="000000"/>
          <w:lang w:eastAsia="en-GB"/>
        </w:rPr>
        <w:t xml:space="preserve">. </w:t>
      </w:r>
    </w:p>
    <w:p w:rsidR="0016625C" w:rsidRPr="0016625C" w:rsidRDefault="0016625C" w:rsidP="0016625C">
      <w:pPr>
        <w:spacing w:before="300" w:after="75" w:line="240" w:lineRule="auto"/>
        <w:outlineLvl w:val="2"/>
        <w:rPr>
          <w:rFonts w:ascii="heinemann-bold" w:eastAsia="Times New Roman" w:hAnsi="heinemann-bold" w:cs="Times New Roman"/>
          <w:color w:val="445459"/>
          <w:sz w:val="27"/>
          <w:szCs w:val="27"/>
          <w:lang w:eastAsia="en-GB"/>
        </w:rPr>
      </w:pPr>
      <w:r w:rsidRPr="0016625C">
        <w:rPr>
          <w:rFonts w:ascii="heinemann-bold" w:eastAsia="Times New Roman" w:hAnsi="heinemann-bold" w:cs="Times New Roman"/>
          <w:color w:val="445459"/>
          <w:sz w:val="27"/>
          <w:szCs w:val="27"/>
          <w:lang w:eastAsia="en-GB"/>
        </w:rPr>
        <w:t>Activities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Your teacher will decide when activities are removed from </w:t>
      </w:r>
      <w:r w:rsidRPr="0016625C">
        <w:rPr>
          <w:rFonts w:ascii="Verdana" w:eastAsia="Times New Roman" w:hAnsi="Verdana" w:cs="Times New Roman"/>
          <w:i/>
          <w:iCs/>
          <w:color w:val="000000"/>
          <w:lang w:eastAsia="en-GB"/>
        </w:rPr>
        <w:t>My Stuff</w:t>
      </w:r>
      <w:r w:rsidRPr="0016625C">
        <w:rPr>
          <w:rFonts w:ascii="Verdana" w:eastAsia="Times New Roman" w:hAnsi="Verdana" w:cs="Times New Roman"/>
          <w:color w:val="000000"/>
          <w:lang w:eastAsia="en-GB"/>
        </w:rPr>
        <w:t xml:space="preserve">. </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Activities you opened before can be found in </w:t>
      </w:r>
      <w:hyperlink r:id="rId13" w:history="1">
        <w:r w:rsidRPr="0016625C">
          <w:rPr>
            <w:rFonts w:ascii="Verdana" w:eastAsia="Times New Roman" w:hAnsi="Verdana" w:cs="Times New Roman"/>
            <w:i/>
            <w:iCs/>
            <w:color w:val="008CC3"/>
            <w:u w:val="single"/>
            <w:lang w:eastAsia="en-GB"/>
          </w:rPr>
          <w:t>My Library</w:t>
        </w:r>
      </w:hyperlink>
      <w:r w:rsidRPr="0016625C">
        <w:rPr>
          <w:rFonts w:ascii="Verdana" w:eastAsia="Times New Roman" w:hAnsi="Verdana" w:cs="Times New Roman"/>
          <w:color w:val="000000"/>
          <w:lang w:eastAsia="en-GB"/>
        </w:rPr>
        <w:t>.</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Click on the Bug head icon to open an activity. Some activity questions are unmarked and don’t require a correct answer. For these questions, the pop-up screen will thank you for your answer.</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In most books, the "Done" button will be greyed out to show the activity question is complete. Click the orange arrow icon in the bottom right corner to return to the book.</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The Bug head icon will have closed eyes to show that the activity has been answered. If all the Bug eyes are not closed, you can select "Keep reading" and click the "Back" arrow until you reach the book page to try that activity again. Click "Close book" to go back to your </w:t>
      </w:r>
      <w:r w:rsidRPr="0016625C">
        <w:rPr>
          <w:rFonts w:ascii="Verdana" w:eastAsia="Times New Roman" w:hAnsi="Verdana" w:cs="Times New Roman"/>
          <w:i/>
          <w:iCs/>
          <w:color w:val="000000"/>
          <w:lang w:eastAsia="en-GB"/>
        </w:rPr>
        <w:t>My Stuff</w:t>
      </w:r>
      <w:r w:rsidRPr="0016625C">
        <w:rPr>
          <w:rFonts w:ascii="Verdana" w:eastAsia="Times New Roman" w:hAnsi="Verdana" w:cs="Times New Roman"/>
          <w:color w:val="000000"/>
          <w:lang w:eastAsia="en-GB"/>
        </w:rPr>
        <w:t xml:space="preserve"> page.</w:t>
      </w:r>
    </w:p>
    <w:p w:rsidR="0016625C" w:rsidRPr="0016625C" w:rsidRDefault="0016625C" w:rsidP="0016625C">
      <w:pPr>
        <w:spacing w:before="300" w:after="75" w:line="240" w:lineRule="auto"/>
        <w:outlineLvl w:val="2"/>
        <w:rPr>
          <w:rFonts w:ascii="heinemann-bold" w:eastAsia="Times New Roman" w:hAnsi="heinemann-bold" w:cs="Times New Roman"/>
          <w:color w:val="445459"/>
          <w:sz w:val="27"/>
          <w:szCs w:val="27"/>
          <w:lang w:eastAsia="en-GB"/>
        </w:rPr>
      </w:pPr>
      <w:r w:rsidRPr="0016625C">
        <w:rPr>
          <w:rFonts w:ascii="heinemann-bold" w:eastAsia="Times New Roman" w:hAnsi="heinemann-bold" w:cs="Times New Roman"/>
          <w:color w:val="445459"/>
          <w:sz w:val="27"/>
          <w:szCs w:val="27"/>
          <w:lang w:eastAsia="en-GB"/>
        </w:rPr>
        <w:t>Books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Each </w:t>
      </w:r>
      <w:hyperlink r:id="rId14" w:history="1">
        <w:r w:rsidRPr="0016625C">
          <w:rPr>
            <w:rFonts w:ascii="Verdana" w:eastAsia="Times New Roman" w:hAnsi="Verdana" w:cs="Times New Roman"/>
            <w:color w:val="008CC3"/>
            <w:u w:val="single"/>
            <w:lang w:eastAsia="en-GB"/>
          </w:rPr>
          <w:t>book</w:t>
        </w:r>
      </w:hyperlink>
      <w:r w:rsidRPr="0016625C">
        <w:rPr>
          <w:rFonts w:ascii="Verdana" w:eastAsia="Times New Roman" w:hAnsi="Verdana" w:cs="Times New Roman"/>
          <w:color w:val="000000"/>
          <w:lang w:eastAsia="en-GB"/>
        </w:rPr>
        <w:t xml:space="preserve"> shows a number in a yellow circle. These are the maximum reward </w:t>
      </w:r>
      <w:hyperlink r:id="rId15" w:history="1">
        <w:r w:rsidRPr="0016625C">
          <w:rPr>
            <w:rFonts w:ascii="Verdana" w:eastAsia="Times New Roman" w:hAnsi="Verdana" w:cs="Times New Roman"/>
            <w:color w:val="008CC3"/>
            <w:u w:val="single"/>
            <w:lang w:eastAsia="en-GB"/>
          </w:rPr>
          <w:t>coins</w:t>
        </w:r>
      </w:hyperlink>
      <w:r w:rsidRPr="0016625C">
        <w:rPr>
          <w:rFonts w:ascii="Verdana" w:eastAsia="Times New Roman" w:hAnsi="Verdana" w:cs="Times New Roman"/>
          <w:color w:val="000000"/>
          <w:lang w:eastAsia="en-GB"/>
        </w:rPr>
        <w:t xml:space="preserve"> in the book. </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Get coins by reading the book and (for some books) by </w:t>
      </w:r>
      <w:hyperlink r:id="rId16" w:history="1">
        <w:r w:rsidRPr="0016625C">
          <w:rPr>
            <w:rFonts w:ascii="Verdana" w:eastAsia="Times New Roman" w:hAnsi="Verdana" w:cs="Times New Roman"/>
            <w:color w:val="008CC3"/>
            <w:u w:val="single"/>
            <w:lang w:eastAsia="en-GB"/>
          </w:rPr>
          <w:t>completing</w:t>
        </w:r>
      </w:hyperlink>
      <w:r w:rsidRPr="0016625C">
        <w:rPr>
          <w:rFonts w:ascii="Verdana" w:eastAsia="Times New Roman" w:hAnsi="Verdana" w:cs="Times New Roman"/>
          <w:color w:val="000000"/>
          <w:lang w:eastAsia="en-GB"/>
        </w:rPr>
        <w:t xml:space="preserve"> the </w:t>
      </w:r>
      <w:hyperlink r:id="rId17" w:history="1">
        <w:r w:rsidRPr="0016625C">
          <w:rPr>
            <w:rFonts w:ascii="Verdana" w:eastAsia="Times New Roman" w:hAnsi="Verdana" w:cs="Times New Roman"/>
            <w:color w:val="008CC3"/>
            <w:u w:val="single"/>
            <w:lang w:eastAsia="en-GB"/>
          </w:rPr>
          <w:t>activities</w:t>
        </w:r>
      </w:hyperlink>
      <w:r w:rsidRPr="0016625C">
        <w:rPr>
          <w:rFonts w:ascii="Verdana" w:eastAsia="Times New Roman" w:hAnsi="Verdana" w:cs="Times New Roman"/>
          <w:color w:val="000000"/>
          <w:lang w:eastAsia="en-GB"/>
        </w:rPr>
        <w:t xml:space="preserve"> inside. Spend them in </w:t>
      </w:r>
      <w:hyperlink r:id="rId18" w:history="1">
        <w:r w:rsidRPr="0016625C">
          <w:rPr>
            <w:rFonts w:ascii="Verdana" w:eastAsia="Times New Roman" w:hAnsi="Verdana" w:cs="Times New Roman"/>
            <w:i/>
            <w:iCs/>
            <w:color w:val="008CC3"/>
            <w:u w:val="single"/>
            <w:lang w:eastAsia="en-GB"/>
          </w:rPr>
          <w:t>My Rewards</w:t>
        </w:r>
      </w:hyperlink>
      <w:r w:rsidRPr="0016625C">
        <w:rPr>
          <w:rFonts w:ascii="Verdana" w:eastAsia="Times New Roman" w:hAnsi="Verdana" w:cs="Times New Roman"/>
          <w:color w:val="000000"/>
          <w:lang w:eastAsia="en-GB"/>
        </w:rPr>
        <w:t>.</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noProof/>
          <w:color w:val="000000"/>
          <w:lang w:eastAsia="en-GB"/>
        </w:rPr>
        <w:drawing>
          <wp:inline distT="0" distB="0" distL="0" distR="0">
            <wp:extent cx="1619944" cy="854015"/>
            <wp:effectExtent l="0" t="0" r="0" b="3810"/>
            <wp:docPr id="12" name="Picture 12" descr="My Stuff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y Stuff item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2680" cy="860730"/>
                    </a:xfrm>
                    <a:prstGeom prst="rect">
                      <a:avLst/>
                    </a:prstGeom>
                    <a:noFill/>
                    <a:ln>
                      <a:noFill/>
                    </a:ln>
                  </pic:spPr>
                </pic:pic>
              </a:graphicData>
            </a:graphic>
          </wp:inline>
        </w:drawing>
      </w:r>
    </w:p>
    <w:p w:rsidR="0016625C" w:rsidRPr="0016625C" w:rsidRDefault="0016625C" w:rsidP="0016625C">
      <w:pPr>
        <w:spacing w:before="225" w:after="75" w:line="240" w:lineRule="auto"/>
        <w:outlineLvl w:val="3"/>
        <w:rPr>
          <w:rFonts w:ascii="heinemann-bold" w:eastAsia="Times New Roman" w:hAnsi="heinemann-bold" w:cs="Times New Roman"/>
          <w:b/>
          <w:bCs/>
          <w:color w:val="005795"/>
          <w:sz w:val="24"/>
          <w:szCs w:val="24"/>
          <w:lang w:eastAsia="en-GB"/>
        </w:rPr>
      </w:pPr>
      <w:r w:rsidRPr="0016625C">
        <w:rPr>
          <w:rFonts w:ascii="heinemann-bold" w:eastAsia="Times New Roman" w:hAnsi="heinemann-bold" w:cs="Times New Roman"/>
          <w:b/>
          <w:bCs/>
          <w:color w:val="005795"/>
          <w:sz w:val="24"/>
          <w:szCs w:val="24"/>
          <w:lang w:eastAsia="en-GB"/>
        </w:rPr>
        <w:t>Bug Club Books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Click on a book to open it. Books will look slightly different depending on your book band level. </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heinemann-bold" w:eastAsia="Times New Roman" w:hAnsi="heinemann-bold" w:cs="Times New Roman"/>
          <w:b/>
          <w:bCs/>
          <w:color w:val="000000"/>
          <w:lang w:eastAsia="en-GB"/>
        </w:rPr>
        <w:t>Inside all book bands, you can:</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 Move around the book with the </w:t>
      </w:r>
      <w:r w:rsidRPr="0016625C">
        <w:rPr>
          <w:rFonts w:ascii="heinemann-bold" w:eastAsia="Times New Roman" w:hAnsi="heinemann-bold" w:cs="Times New Roman"/>
          <w:b/>
          <w:bCs/>
          <w:color w:val="000000"/>
          <w:lang w:eastAsia="en-GB"/>
        </w:rPr>
        <w:t>blue arrows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 Click the </w:t>
      </w:r>
      <w:r w:rsidRPr="0016625C">
        <w:rPr>
          <w:rFonts w:ascii="heinemann-bold" w:eastAsia="Times New Roman" w:hAnsi="heinemann-bold" w:cs="Times New Roman"/>
          <w:b/>
          <w:bCs/>
          <w:color w:val="000000"/>
          <w:lang w:eastAsia="en-GB"/>
        </w:rPr>
        <w:t>magnify button</w:t>
      </w:r>
      <w:r w:rsidRPr="0016625C">
        <w:rPr>
          <w:rFonts w:ascii="Verdana" w:eastAsia="Times New Roman" w:hAnsi="Verdana" w:cs="Times New Roman"/>
          <w:color w:val="000000"/>
          <w:lang w:eastAsia="en-GB"/>
        </w:rPr>
        <w:t xml:space="preserve"> on the bottom left to zoom in</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 Click the </w:t>
      </w:r>
      <w:proofErr w:type="gramStart"/>
      <w:r w:rsidRPr="0016625C">
        <w:rPr>
          <w:rFonts w:ascii="heinemann-bold" w:eastAsia="Times New Roman" w:hAnsi="heinemann-bold" w:cs="Times New Roman"/>
          <w:b/>
          <w:bCs/>
          <w:color w:val="000000"/>
          <w:lang w:eastAsia="en-GB"/>
        </w:rPr>
        <w:t>red cross</w:t>
      </w:r>
      <w:proofErr w:type="gramEnd"/>
      <w:r w:rsidRPr="0016625C">
        <w:rPr>
          <w:rFonts w:ascii="heinemann-bold" w:eastAsia="Times New Roman" w:hAnsi="heinemann-bold" w:cs="Times New Roman"/>
          <w:b/>
          <w:bCs/>
          <w:color w:val="000000"/>
          <w:lang w:eastAsia="en-GB"/>
        </w:rPr>
        <w:t xml:space="preserve"> button</w:t>
      </w:r>
      <w:r w:rsidRPr="0016625C">
        <w:rPr>
          <w:rFonts w:ascii="Verdana" w:eastAsia="Times New Roman" w:hAnsi="Verdana" w:cs="Times New Roman"/>
          <w:color w:val="000000"/>
          <w:lang w:eastAsia="en-GB"/>
        </w:rPr>
        <w:t xml:space="preserve"> on the bottom right to close the book</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 Click on words in </w:t>
      </w:r>
      <w:r w:rsidRPr="0016625C">
        <w:rPr>
          <w:rFonts w:ascii="heinemann-bold" w:eastAsia="Times New Roman" w:hAnsi="heinemann-bold" w:cs="Times New Roman"/>
          <w:b/>
          <w:bCs/>
          <w:color w:val="000000"/>
          <w:lang w:eastAsia="en-GB"/>
        </w:rPr>
        <w:t>bold text</w:t>
      </w:r>
      <w:r w:rsidRPr="0016625C">
        <w:rPr>
          <w:rFonts w:ascii="Verdana" w:eastAsia="Times New Roman" w:hAnsi="Verdana" w:cs="Times New Roman"/>
          <w:color w:val="000000"/>
          <w:lang w:eastAsia="en-GB"/>
        </w:rPr>
        <w:t xml:space="preserve"> to see a definition</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Open book activities using the Bug Head icon.</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heinemann-bold" w:eastAsia="Times New Roman" w:hAnsi="heinemann-bold" w:cs="Times New Roman"/>
          <w:b/>
          <w:bCs/>
          <w:color w:val="000000"/>
          <w:lang w:eastAsia="en-GB"/>
        </w:rPr>
        <w:t>Only lower book bands: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 Click </w:t>
      </w:r>
      <w:r w:rsidRPr="0016625C">
        <w:rPr>
          <w:rFonts w:ascii="heinemann-bold" w:eastAsia="Times New Roman" w:hAnsi="heinemann-bold" w:cs="Times New Roman"/>
          <w:b/>
          <w:bCs/>
          <w:color w:val="000000"/>
          <w:lang w:eastAsia="en-GB"/>
        </w:rPr>
        <w:t>"Read to me"</w:t>
      </w:r>
      <w:r w:rsidRPr="0016625C">
        <w:rPr>
          <w:rFonts w:ascii="Verdana" w:eastAsia="Times New Roman" w:hAnsi="Verdana" w:cs="Times New Roman"/>
          <w:color w:val="000000"/>
          <w:lang w:eastAsia="en-GB"/>
        </w:rPr>
        <w:t xml:space="preserve"> to hear the page.</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heinemann-bold" w:eastAsia="Times New Roman" w:hAnsi="heinemann-bold" w:cs="Times New Roman"/>
          <w:b/>
          <w:bCs/>
          <w:color w:val="000000"/>
          <w:lang w:eastAsia="en-GB"/>
        </w:rPr>
        <w:t>Only higher book bands: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 Click the </w:t>
      </w:r>
      <w:r w:rsidRPr="0016625C">
        <w:rPr>
          <w:rFonts w:ascii="heinemann-bold" w:eastAsia="Times New Roman" w:hAnsi="heinemann-bold" w:cs="Times New Roman"/>
          <w:b/>
          <w:bCs/>
          <w:color w:val="000000"/>
          <w:lang w:eastAsia="en-GB"/>
        </w:rPr>
        <w:t>"Contents" button</w:t>
      </w:r>
      <w:r w:rsidRPr="0016625C">
        <w:rPr>
          <w:rFonts w:ascii="Verdana" w:eastAsia="Times New Roman" w:hAnsi="Verdana" w:cs="Times New Roman"/>
          <w:color w:val="000000"/>
          <w:lang w:eastAsia="en-GB"/>
        </w:rPr>
        <w:t xml:space="preserve"> to find a particular chapter, page or activity</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 Click the </w:t>
      </w:r>
      <w:r w:rsidRPr="0016625C">
        <w:rPr>
          <w:rFonts w:ascii="heinemann-bold" w:eastAsia="Times New Roman" w:hAnsi="heinemann-bold" w:cs="Times New Roman"/>
          <w:b/>
          <w:bCs/>
          <w:color w:val="000000"/>
          <w:lang w:eastAsia="en-GB"/>
        </w:rPr>
        <w:t>single page view button</w:t>
      </w:r>
      <w:r w:rsidRPr="0016625C">
        <w:rPr>
          <w:rFonts w:ascii="Verdana" w:eastAsia="Times New Roman" w:hAnsi="Verdana" w:cs="Times New Roman"/>
          <w:color w:val="000000"/>
          <w:lang w:eastAsia="en-GB"/>
        </w:rPr>
        <w:t xml:space="preserve"> to see one page at a time.</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When you finish a book, it is moved to </w:t>
      </w:r>
      <w:hyperlink r:id="rId20" w:history="1">
        <w:r w:rsidRPr="0016625C">
          <w:rPr>
            <w:rFonts w:ascii="Verdana" w:eastAsia="Times New Roman" w:hAnsi="Verdana" w:cs="Times New Roman"/>
            <w:i/>
            <w:iCs/>
            <w:color w:val="008CC3"/>
            <w:u w:val="single"/>
            <w:lang w:eastAsia="en-GB"/>
          </w:rPr>
          <w:t>My Library</w:t>
        </w:r>
      </w:hyperlink>
      <w:r w:rsidRPr="0016625C">
        <w:rPr>
          <w:rFonts w:ascii="Verdana" w:eastAsia="Times New Roman" w:hAnsi="Verdana" w:cs="Times New Roman"/>
          <w:color w:val="000000"/>
          <w:lang w:eastAsia="en-GB"/>
        </w:rPr>
        <w:t xml:space="preserve">. A book is not finished until you have completed all the activities in the book and read to the final page. This is when you get your </w:t>
      </w:r>
      <w:proofErr w:type="spellStart"/>
      <w:r w:rsidRPr="0016625C">
        <w:rPr>
          <w:rFonts w:ascii="heinemann-bold" w:eastAsia="Times New Roman" w:hAnsi="heinemann-bold" w:cs="Times New Roman"/>
          <w:b/>
          <w:bCs/>
          <w:color w:val="000000"/>
          <w:lang w:eastAsia="en-GB"/>
        </w:rPr>
        <w:t>ActiveLearn</w:t>
      </w:r>
      <w:proofErr w:type="spellEnd"/>
      <w:r w:rsidRPr="0016625C">
        <w:rPr>
          <w:rFonts w:ascii="Verdana" w:eastAsia="Times New Roman" w:hAnsi="Verdana" w:cs="Times New Roman"/>
          <w:color w:val="000000"/>
          <w:lang w:eastAsia="en-GB"/>
        </w:rPr>
        <w:t xml:space="preserve"> coins.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When a teacher views the book, it will look slightly different.</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heinemann-bold" w:eastAsia="Times New Roman" w:hAnsi="heinemann-bold" w:cs="Times New Roman"/>
          <w:b/>
          <w:bCs/>
          <w:color w:val="000000"/>
          <w:lang w:eastAsia="en-GB"/>
        </w:rPr>
        <w:t>As well as all the things that a pupil can do, a teacher can also</w:t>
      </w:r>
      <w:r w:rsidRPr="0016625C">
        <w:rPr>
          <w:rFonts w:ascii="Verdana" w:eastAsia="Times New Roman" w:hAnsi="Verdana" w:cs="Times New Roman"/>
          <w:color w:val="000000"/>
          <w:lang w:eastAsia="en-GB"/>
        </w:rPr>
        <w:t>:</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Click on the annotation button on the bottom left to annotate the book (annotations will not save when you close the book)</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Click on the Bug Head button on the bottom left to hide all the activity icons in the book</w:t>
      </w:r>
    </w:p>
    <w:p w:rsidR="0016625C" w:rsidRPr="0016625C" w:rsidRDefault="0016625C" w:rsidP="0016625C">
      <w:pPr>
        <w:spacing w:before="225" w:after="75" w:line="240" w:lineRule="auto"/>
        <w:outlineLvl w:val="3"/>
        <w:rPr>
          <w:rFonts w:ascii="heinemann-bold" w:eastAsia="Times New Roman" w:hAnsi="heinemann-bold" w:cs="Times New Roman"/>
          <w:b/>
          <w:bCs/>
          <w:color w:val="005795"/>
          <w:sz w:val="24"/>
          <w:szCs w:val="24"/>
          <w:lang w:eastAsia="en-GB"/>
        </w:rPr>
      </w:pPr>
      <w:r w:rsidRPr="0016625C">
        <w:rPr>
          <w:rFonts w:ascii="heinemann-bold" w:eastAsia="Times New Roman" w:hAnsi="heinemann-bold" w:cs="Times New Roman"/>
          <w:b/>
          <w:bCs/>
          <w:color w:val="005795"/>
          <w:sz w:val="24"/>
          <w:szCs w:val="24"/>
          <w:lang w:eastAsia="en-GB"/>
        </w:rPr>
        <w:t>Bug Club Plays to Read</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Some </w:t>
      </w:r>
      <w:r w:rsidRPr="0016625C">
        <w:rPr>
          <w:rFonts w:ascii="heinemann-bold" w:eastAsia="Times New Roman" w:hAnsi="heinemann-bold" w:cs="Times New Roman"/>
          <w:b/>
          <w:bCs/>
          <w:color w:val="000000"/>
          <w:lang w:eastAsia="en-GB"/>
        </w:rPr>
        <w:t>Bug Club</w:t>
      </w:r>
      <w:r w:rsidRPr="0016625C">
        <w:rPr>
          <w:rFonts w:ascii="Verdana" w:eastAsia="Times New Roman" w:hAnsi="Verdana" w:cs="Times New Roman"/>
          <w:color w:val="000000"/>
          <w:lang w:eastAsia="en-GB"/>
        </w:rPr>
        <w:t xml:space="preserve"> books are plays that you can read along with. When you open these, they will look just like other books, but when you turn the page you will see this: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noProof/>
          <w:color w:val="000000"/>
          <w:lang w:eastAsia="en-GB"/>
        </w:rPr>
        <w:drawing>
          <wp:inline distT="0" distB="0" distL="0" distR="0">
            <wp:extent cx="1716657" cy="1247264"/>
            <wp:effectExtent l="0" t="0" r="0" b="0"/>
            <wp:docPr id="11" name="Picture 11" descr="Play to Read Charac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y to Read Character P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2020" cy="1258426"/>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Click “OK” then click on the character that you would like to play:</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noProof/>
          <w:color w:val="000000"/>
          <w:lang w:eastAsia="en-GB"/>
        </w:rPr>
        <w:drawing>
          <wp:inline distT="0" distB="0" distL="0" distR="0">
            <wp:extent cx="1716405" cy="1247080"/>
            <wp:effectExtent l="0" t="0" r="0" b="0"/>
            <wp:docPr id="10" name="Picture 10" descr="Play to Read Selected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ay to Read Selected Charac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504" cy="1255871"/>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You will hear all the other characters read out. When it comes to a line by your character, the line will be highlighted. Read your line, then click “Done” to carry on:</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noProof/>
          <w:color w:val="000000"/>
          <w:lang w:eastAsia="en-GB"/>
        </w:rPr>
        <w:drawing>
          <wp:inline distT="0" distB="0" distL="0" distR="0">
            <wp:extent cx="1716405" cy="1247080"/>
            <wp:effectExtent l="0" t="0" r="0" b="0"/>
            <wp:docPr id="9" name="Picture 9" descr="Play to Read Chracter high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lay to Read Chracter highligh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519" cy="1255155"/>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Everything else in these books works in the same way as in other </w:t>
      </w:r>
      <w:r w:rsidRPr="0016625C">
        <w:rPr>
          <w:rFonts w:ascii="heinemann-bold" w:eastAsia="Times New Roman" w:hAnsi="heinemann-bold" w:cs="Times New Roman"/>
          <w:b/>
          <w:bCs/>
          <w:color w:val="000000"/>
          <w:lang w:eastAsia="en-GB"/>
        </w:rPr>
        <w:t>Bug Club</w:t>
      </w:r>
      <w:r w:rsidRPr="0016625C">
        <w:rPr>
          <w:rFonts w:ascii="Verdana" w:eastAsia="Times New Roman" w:hAnsi="Verdana" w:cs="Times New Roman"/>
          <w:color w:val="000000"/>
          <w:lang w:eastAsia="en-GB"/>
        </w:rPr>
        <w:t xml:space="preserve"> books.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heinemann-bold" w:eastAsia="Times New Roman" w:hAnsi="heinemann-bold" w:cs="Times New Roman"/>
          <w:b/>
          <w:bCs/>
          <w:color w:val="000000"/>
          <w:lang w:eastAsia="en-GB"/>
        </w:rPr>
        <w:t>Note:</w:t>
      </w:r>
      <w:r w:rsidRPr="0016625C">
        <w:rPr>
          <w:rFonts w:ascii="Verdana" w:eastAsia="Times New Roman" w:hAnsi="Verdana" w:cs="Times New Roman"/>
          <w:color w:val="000000"/>
          <w:lang w:eastAsia="en-GB"/>
        </w:rPr>
        <w:t xml:space="preserve"> If you wish to use the read-along functionality in </w:t>
      </w:r>
      <w:r w:rsidRPr="0016625C">
        <w:rPr>
          <w:rFonts w:ascii="heinemann-bold" w:eastAsia="Times New Roman" w:hAnsi="heinemann-bold" w:cs="Times New Roman"/>
          <w:b/>
          <w:bCs/>
          <w:color w:val="000000"/>
          <w:lang w:eastAsia="en-GB"/>
        </w:rPr>
        <w:t>Internet Explorer</w:t>
      </w:r>
      <w:r w:rsidRPr="0016625C">
        <w:rPr>
          <w:rFonts w:ascii="Verdana" w:eastAsia="Times New Roman" w:hAnsi="Verdana" w:cs="Times New Roman"/>
          <w:color w:val="000000"/>
          <w:lang w:eastAsia="en-GB"/>
        </w:rPr>
        <w:t xml:space="preserve">, you will need </w:t>
      </w:r>
      <w:r w:rsidRPr="0016625C">
        <w:rPr>
          <w:rFonts w:ascii="heinemann-bold" w:eastAsia="Times New Roman" w:hAnsi="heinemann-bold" w:cs="Times New Roman"/>
          <w:b/>
          <w:bCs/>
          <w:color w:val="000000"/>
          <w:lang w:eastAsia="en-GB"/>
        </w:rPr>
        <w:t>Version 10 or above</w:t>
      </w:r>
      <w:r w:rsidRPr="0016625C">
        <w:rPr>
          <w:rFonts w:ascii="Verdana" w:eastAsia="Times New Roman" w:hAnsi="Verdana" w:cs="Times New Roman"/>
          <w:color w:val="000000"/>
          <w:lang w:eastAsia="en-GB"/>
        </w:rPr>
        <w:t xml:space="preserve">. IE 9 does not support the read-along functionality. </w:t>
      </w:r>
    </w:p>
    <w:p w:rsidR="0016625C" w:rsidRPr="0016625C" w:rsidRDefault="0016625C" w:rsidP="0016625C">
      <w:pPr>
        <w:spacing w:before="225" w:after="75" w:line="240" w:lineRule="auto"/>
        <w:outlineLvl w:val="3"/>
        <w:rPr>
          <w:rFonts w:ascii="heinemann-bold" w:eastAsia="Times New Roman" w:hAnsi="heinemann-bold" w:cs="Times New Roman"/>
          <w:b/>
          <w:bCs/>
          <w:vanish/>
          <w:color w:val="005795"/>
          <w:sz w:val="24"/>
          <w:szCs w:val="24"/>
          <w:lang w:eastAsia="en-GB"/>
        </w:rPr>
      </w:pPr>
      <w:r w:rsidRPr="0016625C">
        <w:rPr>
          <w:rFonts w:ascii="heinemann-bold" w:eastAsia="Times New Roman" w:hAnsi="heinemann-bold" w:cs="Times New Roman"/>
          <w:b/>
          <w:bCs/>
          <w:vanish/>
          <w:color w:val="005795"/>
          <w:sz w:val="24"/>
          <w:szCs w:val="24"/>
          <w:lang w:eastAsia="en-GB"/>
        </w:rPr>
        <w:t>Rapid Books</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on a book or activity to open it: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noProof/>
          <w:vanish/>
          <w:color w:val="000000"/>
          <w:lang w:eastAsia="en-GB"/>
        </w:rPr>
        <w:drawing>
          <wp:inline distT="0" distB="0" distL="0" distR="0">
            <wp:extent cx="5710555" cy="4175125"/>
            <wp:effectExtent l="0" t="0" r="4445" b="0"/>
            <wp:docPr id="8" name="Picture 8" descr="Rapid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pid open 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0555" cy="4175125"/>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Inside the book you can:</w:t>
      </w:r>
    </w:p>
    <w:p w:rsidR="0016625C" w:rsidRPr="0016625C" w:rsidRDefault="0016625C" w:rsidP="0016625C">
      <w:pPr>
        <w:numPr>
          <w:ilvl w:val="0"/>
          <w:numId w:val="2"/>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Move around the book with the </w:t>
      </w:r>
      <w:r w:rsidRPr="0016625C">
        <w:rPr>
          <w:rFonts w:ascii="heinemann-bold" w:eastAsia="Times New Roman" w:hAnsi="heinemann-bold" w:cs="Times New Roman"/>
          <w:b/>
          <w:bCs/>
          <w:vanish/>
          <w:color w:val="000000"/>
          <w:lang w:eastAsia="en-GB"/>
        </w:rPr>
        <w:t>green arrows</w:t>
      </w:r>
      <w:r w:rsidRPr="0016625C">
        <w:rPr>
          <w:rFonts w:ascii="Verdana" w:eastAsia="Times New Roman" w:hAnsi="Verdana" w:cs="Times New Roman"/>
          <w:vanish/>
          <w:color w:val="000000"/>
          <w:lang w:eastAsia="en-GB"/>
        </w:rPr>
        <w:t>.</w:t>
      </w:r>
    </w:p>
    <w:p w:rsidR="0016625C" w:rsidRPr="0016625C" w:rsidRDefault="0016625C" w:rsidP="0016625C">
      <w:pPr>
        <w:numPr>
          <w:ilvl w:val="0"/>
          <w:numId w:val="2"/>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on words to hear them read out.</w:t>
      </w:r>
    </w:p>
    <w:p w:rsidR="0016625C" w:rsidRPr="0016625C" w:rsidRDefault="0016625C" w:rsidP="0016625C">
      <w:pPr>
        <w:numPr>
          <w:ilvl w:val="0"/>
          <w:numId w:val="2"/>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w:t>
      </w:r>
      <w:r w:rsidRPr="0016625C">
        <w:rPr>
          <w:rFonts w:ascii="heinemann-bold" w:eastAsia="Times New Roman" w:hAnsi="heinemann-bold" w:cs="Times New Roman"/>
          <w:b/>
          <w:bCs/>
          <w:vanish/>
          <w:color w:val="000000"/>
          <w:lang w:eastAsia="en-GB"/>
        </w:rPr>
        <w:t>Read to me</w:t>
      </w:r>
      <w:r w:rsidRPr="0016625C">
        <w:rPr>
          <w:rFonts w:ascii="Verdana" w:eastAsia="Times New Roman" w:hAnsi="Verdana" w:cs="Times New Roman"/>
          <w:vanish/>
          <w:color w:val="000000"/>
          <w:lang w:eastAsia="en-GB"/>
        </w:rPr>
        <w:t>" to hear the page.</w:t>
      </w:r>
    </w:p>
    <w:p w:rsidR="0016625C" w:rsidRPr="0016625C" w:rsidRDefault="0016625C" w:rsidP="0016625C">
      <w:pPr>
        <w:numPr>
          <w:ilvl w:val="0"/>
          <w:numId w:val="2"/>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Click the </w:t>
      </w:r>
      <w:r w:rsidRPr="0016625C">
        <w:rPr>
          <w:rFonts w:ascii="heinemann-bold" w:eastAsia="Times New Roman" w:hAnsi="heinemann-bold" w:cs="Times New Roman"/>
          <w:b/>
          <w:bCs/>
          <w:vanish/>
          <w:color w:val="000000"/>
          <w:lang w:eastAsia="en-GB"/>
        </w:rPr>
        <w:t>magnify button</w:t>
      </w:r>
      <w:r w:rsidRPr="0016625C">
        <w:rPr>
          <w:rFonts w:ascii="Verdana" w:eastAsia="Times New Roman" w:hAnsi="Verdana" w:cs="Times New Roman"/>
          <w:vanish/>
          <w:color w:val="000000"/>
          <w:lang w:eastAsia="en-GB"/>
        </w:rPr>
        <w:t xml:space="preserve"> on the bottom left to go full screen.</w:t>
      </w:r>
    </w:p>
    <w:p w:rsidR="0016625C" w:rsidRPr="0016625C" w:rsidRDefault="0016625C" w:rsidP="0016625C">
      <w:pPr>
        <w:numPr>
          <w:ilvl w:val="0"/>
          <w:numId w:val="2"/>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Click the </w:t>
      </w:r>
      <w:r w:rsidRPr="0016625C">
        <w:rPr>
          <w:rFonts w:ascii="heinemann-bold" w:eastAsia="Times New Roman" w:hAnsi="heinemann-bold" w:cs="Times New Roman"/>
          <w:b/>
          <w:bCs/>
          <w:vanish/>
          <w:color w:val="000000"/>
          <w:lang w:eastAsia="en-GB"/>
        </w:rPr>
        <w:t>red cross button</w:t>
      </w:r>
      <w:r w:rsidRPr="0016625C">
        <w:rPr>
          <w:rFonts w:ascii="Verdana" w:eastAsia="Times New Roman" w:hAnsi="Verdana" w:cs="Times New Roman"/>
          <w:vanish/>
          <w:color w:val="000000"/>
          <w:lang w:eastAsia="en-GB"/>
        </w:rPr>
        <w:t xml:space="preserve"> on the bottom right to close the book.</w:t>
      </w:r>
    </w:p>
    <w:p w:rsidR="0016625C" w:rsidRPr="0016625C" w:rsidRDefault="0016625C" w:rsidP="0016625C">
      <w:pPr>
        <w:numPr>
          <w:ilvl w:val="0"/>
          <w:numId w:val="2"/>
        </w:numPr>
        <w:spacing w:before="150" w:after="150" w:line="210" w:lineRule="atLeast"/>
        <w:ind w:left="375"/>
        <w:rPr>
          <w:rFonts w:ascii="Verdana" w:eastAsia="Times New Roman" w:hAnsi="Verdana" w:cs="Times New Roman"/>
          <w:vanish/>
          <w:color w:val="000000"/>
          <w:lang w:eastAsia="en-GB"/>
        </w:rPr>
      </w:pPr>
      <w:hyperlink r:id="rId25" w:history="1">
        <w:r w:rsidRPr="0016625C">
          <w:rPr>
            <w:rFonts w:ascii="Verdana" w:eastAsia="Times New Roman" w:hAnsi="Verdana" w:cs="Times New Roman"/>
            <w:vanish/>
            <w:color w:val="008CC3"/>
            <w:u w:val="single"/>
            <w:lang w:eastAsia="en-GB"/>
          </w:rPr>
          <w:t>Record yourself</w:t>
        </w:r>
      </w:hyperlink>
      <w:r w:rsidRPr="0016625C">
        <w:rPr>
          <w:rFonts w:ascii="Verdana" w:eastAsia="Times New Roman" w:hAnsi="Verdana" w:cs="Times New Roman"/>
          <w:vanish/>
          <w:color w:val="000000"/>
          <w:lang w:eastAsia="en-GB"/>
        </w:rPr>
        <w:t xml:space="preserve"> using the </w:t>
      </w:r>
      <w:r w:rsidRPr="0016625C">
        <w:rPr>
          <w:rFonts w:ascii="heinemann-bold" w:eastAsia="Times New Roman" w:hAnsi="heinemann-bold" w:cs="Times New Roman"/>
          <w:b/>
          <w:bCs/>
          <w:vanish/>
          <w:color w:val="000000"/>
          <w:lang w:eastAsia="en-GB"/>
        </w:rPr>
        <w:t>red microphone button</w:t>
      </w:r>
      <w:r w:rsidRPr="0016625C">
        <w:rPr>
          <w:rFonts w:ascii="Verdana" w:eastAsia="Times New Roman" w:hAnsi="Verdana" w:cs="Times New Roman"/>
          <w:vanish/>
          <w:color w:val="000000"/>
          <w:lang w:eastAsia="en-GB"/>
        </w:rPr>
        <w:t>.</w:t>
      </w:r>
    </w:p>
    <w:p w:rsidR="0016625C" w:rsidRPr="0016625C" w:rsidRDefault="0016625C" w:rsidP="0016625C">
      <w:pPr>
        <w:numPr>
          <w:ilvl w:val="0"/>
          <w:numId w:val="2"/>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Open book activities using the </w:t>
      </w:r>
      <w:r w:rsidRPr="0016625C">
        <w:rPr>
          <w:rFonts w:ascii="heinemann-bold" w:eastAsia="Times New Roman" w:hAnsi="heinemann-bold" w:cs="Times New Roman"/>
          <w:b/>
          <w:bCs/>
          <w:vanish/>
          <w:color w:val="000000"/>
          <w:lang w:eastAsia="en-GB"/>
        </w:rPr>
        <w:t>Rapid Boy/girl</w:t>
      </w:r>
      <w:r w:rsidRPr="0016625C">
        <w:rPr>
          <w:rFonts w:ascii="Verdana" w:eastAsia="Times New Roman" w:hAnsi="Verdana" w:cs="Times New Roman"/>
          <w:vanish/>
          <w:color w:val="000000"/>
          <w:lang w:eastAsia="en-GB"/>
        </w:rPr>
        <w:t xml:space="preserve"> icon (see below).</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noProof/>
          <w:vanish/>
          <w:color w:val="000000"/>
          <w:lang w:eastAsia="en-GB"/>
        </w:rPr>
        <w:drawing>
          <wp:inline distT="0" distB="0" distL="0" distR="0">
            <wp:extent cx="3140075" cy="2648585"/>
            <wp:effectExtent l="0" t="0" r="3175" b="0"/>
            <wp:docPr id="7" name="Picture 7" descr="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tivity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0075" cy="2648585"/>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When you finish a book it is moved to </w:t>
      </w:r>
      <w:r w:rsidRPr="0016625C">
        <w:rPr>
          <w:rFonts w:ascii="Verdana" w:eastAsia="Times New Roman" w:hAnsi="Verdana" w:cs="Times New Roman"/>
          <w:i/>
          <w:iCs/>
          <w:vanish/>
          <w:color w:val="000000"/>
          <w:lang w:eastAsia="en-GB"/>
        </w:rPr>
        <w:t>My Library</w:t>
      </w:r>
      <w:r w:rsidRPr="0016625C">
        <w:rPr>
          <w:rFonts w:ascii="Verdana" w:eastAsia="Times New Roman" w:hAnsi="Verdana" w:cs="Times New Roman"/>
          <w:vanish/>
          <w:color w:val="000000"/>
          <w:lang w:eastAsia="en-GB"/>
        </w:rPr>
        <w:t>. A book is not finished until you have opened all the activities in the book.</w:t>
      </w:r>
    </w:p>
    <w:p w:rsidR="0016625C" w:rsidRPr="0016625C" w:rsidRDefault="0016625C" w:rsidP="0016625C">
      <w:pPr>
        <w:spacing w:before="225" w:after="75" w:line="240" w:lineRule="auto"/>
        <w:outlineLvl w:val="3"/>
        <w:rPr>
          <w:rFonts w:ascii="heinemann-bold" w:eastAsia="Times New Roman" w:hAnsi="heinemann-bold" w:cs="Times New Roman"/>
          <w:b/>
          <w:bCs/>
          <w:vanish/>
          <w:color w:val="005795"/>
          <w:sz w:val="24"/>
          <w:szCs w:val="24"/>
          <w:lang w:eastAsia="en-GB"/>
        </w:rPr>
      </w:pPr>
      <w:r w:rsidRPr="0016625C">
        <w:rPr>
          <w:rFonts w:ascii="heinemann-bold" w:eastAsia="Times New Roman" w:hAnsi="heinemann-bold" w:cs="Times New Roman"/>
          <w:b/>
          <w:bCs/>
          <w:vanish/>
          <w:color w:val="005795"/>
          <w:sz w:val="24"/>
          <w:szCs w:val="24"/>
          <w:lang w:eastAsia="en-GB"/>
        </w:rPr>
        <w:t>Wordsmith Books</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on a book to open it: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noProof/>
          <w:vanish/>
          <w:color w:val="000000"/>
          <w:lang w:eastAsia="en-GB"/>
        </w:rPr>
        <w:drawing>
          <wp:inline distT="0" distB="0" distL="0" distR="0">
            <wp:extent cx="5710555" cy="4157980"/>
            <wp:effectExtent l="0" t="0" r="4445" b="0"/>
            <wp:docPr id="6" name="Picture 6" descr="Wordsmit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smith 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555" cy="4157980"/>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Inside the book you can:</w:t>
      </w:r>
    </w:p>
    <w:p w:rsidR="0016625C" w:rsidRPr="0016625C" w:rsidRDefault="0016625C" w:rsidP="0016625C">
      <w:pPr>
        <w:numPr>
          <w:ilvl w:val="0"/>
          <w:numId w:val="3"/>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Move around the book using the orange arrows.</w:t>
      </w:r>
    </w:p>
    <w:p w:rsidR="0016625C" w:rsidRPr="0016625C" w:rsidRDefault="0016625C" w:rsidP="0016625C">
      <w:pPr>
        <w:numPr>
          <w:ilvl w:val="0"/>
          <w:numId w:val="3"/>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Click the Click the </w:t>
      </w:r>
      <w:r w:rsidRPr="0016625C">
        <w:rPr>
          <w:rFonts w:ascii="heinemann-bold" w:eastAsia="Times New Roman" w:hAnsi="heinemann-bold" w:cs="Times New Roman"/>
          <w:b/>
          <w:bCs/>
          <w:vanish/>
          <w:color w:val="000000"/>
          <w:lang w:eastAsia="en-GB"/>
        </w:rPr>
        <w:t>magnify button</w:t>
      </w:r>
      <w:r w:rsidRPr="0016625C">
        <w:rPr>
          <w:rFonts w:ascii="Verdana" w:eastAsia="Times New Roman" w:hAnsi="Verdana" w:cs="Times New Roman"/>
          <w:vanish/>
          <w:color w:val="000000"/>
          <w:lang w:eastAsia="en-GB"/>
        </w:rPr>
        <w:t xml:space="preserve"> on the bottom left to go full screen.</w:t>
      </w:r>
    </w:p>
    <w:p w:rsidR="0016625C" w:rsidRPr="0016625C" w:rsidRDefault="0016625C" w:rsidP="0016625C">
      <w:pPr>
        <w:numPr>
          <w:ilvl w:val="0"/>
          <w:numId w:val="3"/>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Click the </w:t>
      </w:r>
      <w:r w:rsidRPr="0016625C">
        <w:rPr>
          <w:rFonts w:ascii="heinemann-bold" w:eastAsia="Times New Roman" w:hAnsi="heinemann-bold" w:cs="Times New Roman"/>
          <w:b/>
          <w:bCs/>
          <w:vanish/>
          <w:color w:val="000000"/>
          <w:lang w:eastAsia="en-GB"/>
        </w:rPr>
        <w:t>red cross</w:t>
      </w:r>
      <w:r w:rsidRPr="0016625C">
        <w:rPr>
          <w:rFonts w:ascii="Verdana" w:eastAsia="Times New Roman" w:hAnsi="Verdana" w:cs="Times New Roman"/>
          <w:vanish/>
          <w:color w:val="000000"/>
          <w:lang w:eastAsia="en-GB"/>
        </w:rPr>
        <w:t xml:space="preserve"> button on the bottom right to close the book.</w:t>
      </w:r>
    </w:p>
    <w:p w:rsidR="0016625C" w:rsidRPr="0016625C" w:rsidRDefault="0016625C" w:rsidP="0016625C">
      <w:pPr>
        <w:numPr>
          <w:ilvl w:val="0"/>
          <w:numId w:val="3"/>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the pen tool to annotate the page. (Annotations are not saved when you close the book).</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Inside non-fiction books you can also:</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noProof/>
          <w:vanish/>
          <w:color w:val="000000"/>
          <w:lang w:eastAsia="en-GB"/>
        </w:rPr>
        <w:drawing>
          <wp:inline distT="0" distB="0" distL="0" distR="0">
            <wp:extent cx="5710555" cy="4131945"/>
            <wp:effectExtent l="0" t="0" r="4445" b="1905"/>
            <wp:docPr id="5" name="Picture 5" descr="Wordsmit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smith 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0555" cy="4131945"/>
                    </a:xfrm>
                    <a:prstGeom prst="rect">
                      <a:avLst/>
                    </a:prstGeom>
                    <a:noFill/>
                    <a:ln>
                      <a:noFill/>
                    </a:ln>
                  </pic:spPr>
                </pic:pic>
              </a:graphicData>
            </a:graphic>
          </wp:inline>
        </w:drawing>
      </w:r>
    </w:p>
    <w:p w:rsidR="0016625C" w:rsidRPr="0016625C" w:rsidRDefault="0016625C" w:rsidP="0016625C">
      <w:pPr>
        <w:numPr>
          <w:ilvl w:val="0"/>
          <w:numId w:val="4"/>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on a Paw Print to open pop-up windows containing extra information such as maps, diagrams and photo slideshows</w:t>
      </w:r>
    </w:p>
    <w:p w:rsidR="0016625C" w:rsidRPr="0016625C" w:rsidRDefault="0016625C" w:rsidP="0016625C">
      <w:pPr>
        <w:numPr>
          <w:ilvl w:val="0"/>
          <w:numId w:val="4"/>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on the "Play" arrow to play a video or animation</w:t>
      </w:r>
    </w:p>
    <w:p w:rsidR="0016625C" w:rsidRPr="0016625C" w:rsidRDefault="0016625C" w:rsidP="0016625C">
      <w:pPr>
        <w:numPr>
          <w:ilvl w:val="0"/>
          <w:numId w:val="4"/>
        </w:numPr>
        <w:spacing w:before="150" w:after="150" w:line="210" w:lineRule="atLeast"/>
        <w:ind w:left="375"/>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the "T" button to open up an extra piece of text.</w:t>
      </w:r>
    </w:p>
    <w:p w:rsidR="0016625C" w:rsidRPr="0016625C" w:rsidRDefault="0016625C" w:rsidP="0016625C">
      <w:pPr>
        <w:spacing w:before="300" w:after="75" w:line="240" w:lineRule="auto"/>
        <w:outlineLvl w:val="2"/>
        <w:rPr>
          <w:rFonts w:ascii="heinemann-bold" w:eastAsia="Times New Roman" w:hAnsi="heinemann-bold" w:cs="Times New Roman"/>
          <w:vanish/>
          <w:color w:val="445459"/>
          <w:sz w:val="27"/>
          <w:szCs w:val="27"/>
          <w:lang w:eastAsia="en-GB"/>
        </w:rPr>
      </w:pPr>
      <w:r w:rsidRPr="0016625C">
        <w:rPr>
          <w:rFonts w:ascii="heinemann-bold" w:eastAsia="Times New Roman" w:hAnsi="heinemann-bold" w:cs="Times New Roman"/>
          <w:vanish/>
          <w:color w:val="445459"/>
          <w:sz w:val="27"/>
          <w:szCs w:val="27"/>
          <w:lang w:eastAsia="en-GB"/>
        </w:rPr>
        <w:t>Units</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Each </w:t>
      </w:r>
      <w:r w:rsidRPr="0016625C">
        <w:rPr>
          <w:rFonts w:ascii="heinemann-bold" w:eastAsia="Times New Roman" w:hAnsi="heinemann-bold" w:cs="Times New Roman"/>
          <w:b/>
          <w:bCs/>
          <w:vanish/>
          <w:color w:val="000000"/>
          <w:lang w:eastAsia="en-GB"/>
        </w:rPr>
        <w:t>Grammar and Spelling Bug</w:t>
      </w:r>
      <w:r w:rsidRPr="0016625C">
        <w:rPr>
          <w:rFonts w:ascii="Verdana" w:eastAsia="Times New Roman" w:hAnsi="Verdana" w:cs="Times New Roman"/>
          <w:vanish/>
          <w:color w:val="000000"/>
          <w:lang w:eastAsia="en-GB"/>
        </w:rPr>
        <w:t xml:space="preserve"> </w:t>
      </w:r>
      <w:hyperlink r:id="rId29" w:history="1">
        <w:r w:rsidRPr="0016625C">
          <w:rPr>
            <w:rFonts w:ascii="Verdana" w:eastAsia="Times New Roman" w:hAnsi="Verdana" w:cs="Times New Roman"/>
            <w:vanish/>
            <w:color w:val="008CC3"/>
            <w:u w:val="single"/>
            <w:lang w:eastAsia="en-GB"/>
          </w:rPr>
          <w:t>unit</w:t>
        </w:r>
      </w:hyperlink>
      <w:r w:rsidRPr="0016625C">
        <w:rPr>
          <w:rFonts w:ascii="Verdana" w:eastAsia="Times New Roman" w:hAnsi="Verdana" w:cs="Times New Roman"/>
          <w:vanish/>
          <w:color w:val="000000"/>
          <w:lang w:eastAsia="en-GB"/>
        </w:rPr>
        <w:t xml:space="preserve"> shows a number. These are the maximum reward coins in the unit.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Get coins by completing the activities in the unit and getting answers correct on your first attempt. Spend them in </w:t>
      </w:r>
      <w:hyperlink r:id="rId30" w:history="1">
        <w:r w:rsidRPr="0016625C">
          <w:rPr>
            <w:rFonts w:ascii="Verdana" w:eastAsia="Times New Roman" w:hAnsi="Verdana" w:cs="Times New Roman"/>
            <w:i/>
            <w:iCs/>
            <w:vanish/>
            <w:color w:val="008CC3"/>
            <w:u w:val="single"/>
            <w:lang w:eastAsia="en-GB"/>
          </w:rPr>
          <w:t>My Rewards</w:t>
        </w:r>
      </w:hyperlink>
      <w:r w:rsidRPr="0016625C">
        <w:rPr>
          <w:rFonts w:ascii="Verdana" w:eastAsia="Times New Roman" w:hAnsi="Verdana" w:cs="Times New Roman"/>
          <w:vanish/>
          <w:color w:val="000000"/>
          <w:lang w:eastAsia="en-GB"/>
        </w:rPr>
        <w: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Click on a unit to open it: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noProof/>
          <w:vanish/>
          <w:color w:val="000000"/>
          <w:lang w:eastAsia="en-GB"/>
        </w:rPr>
        <w:drawing>
          <wp:inline distT="0" distB="0" distL="0" distR="0">
            <wp:extent cx="5710555" cy="4278630"/>
            <wp:effectExtent l="0" t="0" r="4445" b="7620"/>
            <wp:docPr id="4" name="Picture 4" descr="Grammar and Spelling Bu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mmar and Spelling Bug Un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0555" cy="4278630"/>
                    </a:xfrm>
                    <a:prstGeom prst="rect">
                      <a:avLst/>
                    </a:prstGeom>
                    <a:noFill/>
                    <a:ln>
                      <a:noFill/>
                    </a:ln>
                  </pic:spPr>
                </pic:pic>
              </a:graphicData>
            </a:graphic>
          </wp:inline>
        </w:drawing>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Within a unit, you can:</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 Click on the </w:t>
      </w:r>
      <w:r w:rsidRPr="0016625C">
        <w:rPr>
          <w:rFonts w:ascii="heinemann-bold" w:eastAsia="Times New Roman" w:hAnsi="heinemann-bold" w:cs="Times New Roman"/>
          <w:b/>
          <w:bCs/>
          <w:vanish/>
          <w:color w:val="000000"/>
          <w:lang w:eastAsia="en-GB"/>
        </w:rPr>
        <w:t>“Play” icon</w:t>
      </w:r>
      <w:r w:rsidRPr="0016625C">
        <w:rPr>
          <w:rFonts w:ascii="Verdana" w:eastAsia="Times New Roman" w:hAnsi="Verdana" w:cs="Times New Roman"/>
          <w:vanish/>
          <w:color w:val="000000"/>
          <w:lang w:eastAsia="en-GB"/>
        </w:rPr>
        <w:t xml:space="preserve"> in the TV screen to watch a video about the unit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 Click on the </w:t>
      </w:r>
      <w:r w:rsidRPr="0016625C">
        <w:rPr>
          <w:rFonts w:ascii="heinemann-bold" w:eastAsia="Times New Roman" w:hAnsi="heinemann-bold" w:cs="Times New Roman"/>
          <w:b/>
          <w:bCs/>
          <w:vanish/>
          <w:color w:val="000000"/>
          <w:lang w:eastAsia="en-GB"/>
        </w:rPr>
        <w:t>“i” information button</w:t>
      </w:r>
      <w:r w:rsidRPr="0016625C">
        <w:rPr>
          <w:rFonts w:ascii="Verdana" w:eastAsia="Times New Roman" w:hAnsi="Verdana" w:cs="Times New Roman"/>
          <w:vanish/>
          <w:color w:val="000000"/>
          <w:lang w:eastAsia="en-GB"/>
        </w:rPr>
        <w:t xml:space="preserve"> beside each game to see what it is about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 Click on the </w:t>
      </w:r>
      <w:r w:rsidRPr="0016625C">
        <w:rPr>
          <w:rFonts w:ascii="heinemann-bold" w:eastAsia="Times New Roman" w:hAnsi="heinemann-bold" w:cs="Times New Roman"/>
          <w:b/>
          <w:bCs/>
          <w:vanish/>
          <w:color w:val="000000"/>
          <w:lang w:eastAsia="en-GB"/>
        </w:rPr>
        <w:t>game buttons</w:t>
      </w:r>
      <w:r w:rsidRPr="0016625C">
        <w:rPr>
          <w:rFonts w:ascii="Verdana" w:eastAsia="Times New Roman" w:hAnsi="Verdana" w:cs="Times New Roman"/>
          <w:vanish/>
          <w:color w:val="000000"/>
          <w:lang w:eastAsia="en-GB"/>
        </w:rPr>
        <w:t xml:space="preserve"> to play the games</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 Click </w:t>
      </w:r>
      <w:r w:rsidRPr="0016625C">
        <w:rPr>
          <w:rFonts w:ascii="heinemann-bold" w:eastAsia="Times New Roman" w:hAnsi="heinemann-bold" w:cs="Times New Roman"/>
          <w:b/>
          <w:bCs/>
          <w:vanish/>
          <w:color w:val="000000"/>
          <w:lang w:eastAsia="en-GB"/>
        </w:rPr>
        <w:t>“Finish”</w:t>
      </w:r>
      <w:r w:rsidRPr="0016625C">
        <w:rPr>
          <w:rFonts w:ascii="Verdana" w:eastAsia="Times New Roman" w:hAnsi="Verdana" w:cs="Times New Roman"/>
          <w:vanish/>
          <w:color w:val="000000"/>
          <w:lang w:eastAsia="en-GB"/>
        </w:rPr>
        <w:t xml:space="preserve"> once you have played all the games, to complete the unit</w:t>
      </w:r>
    </w:p>
    <w:p w:rsidR="0016625C" w:rsidRPr="0016625C" w:rsidRDefault="0016625C" w:rsidP="0016625C">
      <w:pPr>
        <w:spacing w:after="216" w:line="330" w:lineRule="atLeast"/>
        <w:ind w:right="150"/>
        <w:rPr>
          <w:rFonts w:ascii="Verdana" w:eastAsia="Times New Roman" w:hAnsi="Verdana" w:cs="Times New Roman"/>
          <w:vanish/>
          <w:color w:val="000000"/>
          <w:lang w:eastAsia="en-GB"/>
        </w:rPr>
      </w:pPr>
      <w:r w:rsidRPr="0016625C">
        <w:rPr>
          <w:rFonts w:ascii="Verdana" w:eastAsia="Times New Roman" w:hAnsi="Verdana" w:cs="Times New Roman"/>
          <w:vanish/>
          <w:color w:val="000000"/>
          <w:lang w:eastAsia="en-GB"/>
        </w:rPr>
        <w:t xml:space="preserve">• In Year 1 and Year 2, you can click on the </w:t>
      </w:r>
      <w:r w:rsidRPr="0016625C">
        <w:rPr>
          <w:rFonts w:ascii="heinemann-bold" w:eastAsia="Times New Roman" w:hAnsi="heinemann-bold" w:cs="Times New Roman"/>
          <w:b/>
          <w:bCs/>
          <w:vanish/>
          <w:color w:val="000000"/>
          <w:lang w:eastAsia="en-GB"/>
        </w:rPr>
        <w:t>audio speaker button</w:t>
      </w:r>
      <w:r w:rsidRPr="0016625C">
        <w:rPr>
          <w:rFonts w:ascii="Verdana" w:eastAsia="Times New Roman" w:hAnsi="Verdana" w:cs="Times New Roman"/>
          <w:vanish/>
          <w:color w:val="000000"/>
          <w:lang w:eastAsia="en-GB"/>
        </w:rPr>
        <w:t xml:space="preserve"> to listen to instructions.</w:t>
      </w:r>
    </w:p>
    <w:p w:rsidR="0016625C" w:rsidRPr="0016625C" w:rsidRDefault="0016625C" w:rsidP="0016625C">
      <w:pPr>
        <w:spacing w:before="300" w:after="75" w:line="240" w:lineRule="auto"/>
        <w:outlineLvl w:val="2"/>
        <w:rPr>
          <w:rFonts w:ascii="heinemann-bold" w:eastAsia="Times New Roman" w:hAnsi="heinemann-bold" w:cs="Times New Roman"/>
          <w:color w:val="445459"/>
          <w:sz w:val="27"/>
          <w:szCs w:val="27"/>
          <w:lang w:eastAsia="en-GB"/>
        </w:rPr>
      </w:pPr>
      <w:r w:rsidRPr="0016625C">
        <w:rPr>
          <w:rFonts w:ascii="heinemann-bold" w:eastAsia="Times New Roman" w:hAnsi="heinemann-bold" w:cs="Times New Roman"/>
          <w:color w:val="445459"/>
          <w:sz w:val="27"/>
          <w:szCs w:val="27"/>
          <w:lang w:eastAsia="en-GB"/>
        </w:rPr>
        <w:t>Web Links</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You might see something that looks like this in your </w:t>
      </w:r>
      <w:r w:rsidRPr="0016625C">
        <w:rPr>
          <w:rFonts w:ascii="Verdana" w:eastAsia="Times New Roman" w:hAnsi="Verdana" w:cs="Times New Roman"/>
          <w:i/>
          <w:iCs/>
          <w:color w:val="000000"/>
          <w:lang w:eastAsia="en-GB"/>
        </w:rPr>
        <w:t>My Stuff</w:t>
      </w:r>
      <w:r w:rsidRPr="0016625C">
        <w:rPr>
          <w:rFonts w:ascii="Verdana" w:eastAsia="Times New Roman" w:hAnsi="Verdana" w:cs="Times New Roman"/>
          <w:color w:val="000000"/>
          <w:lang w:eastAsia="en-GB"/>
        </w:rPr>
        <w:t>:</w:t>
      </w:r>
    </w:p>
    <w:p w:rsidR="0016625C" w:rsidRPr="0016625C" w:rsidRDefault="0016625C" w:rsidP="0016625C">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noProof/>
          <w:color w:val="000000"/>
          <w:lang w:eastAsia="en-GB"/>
        </w:rPr>
        <w:drawing>
          <wp:inline distT="0" distB="0" distL="0" distR="0">
            <wp:extent cx="2154926" cy="1380226"/>
            <wp:effectExtent l="0" t="0" r="0" b="0"/>
            <wp:docPr id="3" name="Picture 3" descr="Web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eb lin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9378" cy="1389483"/>
                    </a:xfrm>
                    <a:prstGeom prst="rect">
                      <a:avLst/>
                    </a:prstGeom>
                    <a:noFill/>
                    <a:ln>
                      <a:noFill/>
                    </a:ln>
                  </pic:spPr>
                </pic:pic>
              </a:graphicData>
            </a:graphic>
          </wp:inline>
        </w:drawing>
      </w:r>
    </w:p>
    <w:p w:rsidR="00890029" w:rsidRPr="00715DBD" w:rsidRDefault="0016625C" w:rsidP="00715DBD">
      <w:pPr>
        <w:spacing w:after="216" w:line="330" w:lineRule="atLeast"/>
        <w:ind w:right="150"/>
        <w:rPr>
          <w:rFonts w:ascii="Verdana" w:eastAsia="Times New Roman" w:hAnsi="Verdana" w:cs="Times New Roman"/>
          <w:color w:val="000000"/>
          <w:lang w:eastAsia="en-GB"/>
        </w:rPr>
      </w:pPr>
      <w:r w:rsidRPr="0016625C">
        <w:rPr>
          <w:rFonts w:ascii="Verdana" w:eastAsia="Times New Roman" w:hAnsi="Verdana" w:cs="Times New Roman"/>
          <w:color w:val="000000"/>
          <w:lang w:eastAsia="en-GB"/>
        </w:rPr>
        <w:t xml:space="preserve">This means that your teacher has sent you a link to another website that they would like you to look at. Click on the link to go to the website. You will earn </w:t>
      </w:r>
      <w:hyperlink r:id="rId33" w:history="1">
        <w:r w:rsidRPr="0016625C">
          <w:rPr>
            <w:rFonts w:ascii="Verdana" w:eastAsia="Times New Roman" w:hAnsi="Verdana" w:cs="Times New Roman"/>
            <w:color w:val="008CC3"/>
            <w:u w:val="single"/>
            <w:lang w:eastAsia="en-GB"/>
          </w:rPr>
          <w:t>coins</w:t>
        </w:r>
      </w:hyperlink>
      <w:r w:rsidRPr="0016625C">
        <w:rPr>
          <w:rFonts w:ascii="Verdana" w:eastAsia="Times New Roman" w:hAnsi="Verdana" w:cs="Times New Roman"/>
          <w:color w:val="000000"/>
          <w:lang w:eastAsia="en-GB"/>
        </w:rPr>
        <w:t xml:space="preserve"> for opening the link.</w:t>
      </w:r>
      <w:bookmarkStart w:id="0" w:name="_GoBack"/>
      <w:bookmarkEnd w:id="0"/>
    </w:p>
    <w:p w:rsidR="00890029" w:rsidRPr="00890029" w:rsidRDefault="00890029" w:rsidP="00890029">
      <w:pPr>
        <w:spacing w:before="300" w:after="150" w:line="240" w:lineRule="auto"/>
        <w:outlineLvl w:val="1"/>
        <w:rPr>
          <w:rFonts w:ascii="heinemann-bold" w:eastAsia="Times New Roman" w:hAnsi="heinemann-bold" w:cs="Times New Roman"/>
          <w:b/>
          <w:bCs/>
          <w:color w:val="005795"/>
          <w:kern w:val="36"/>
          <w:sz w:val="33"/>
          <w:szCs w:val="33"/>
          <w:lang w:eastAsia="en-GB"/>
        </w:rPr>
      </w:pPr>
      <w:r w:rsidRPr="00890029">
        <w:rPr>
          <w:rFonts w:ascii="heinemann-bold" w:eastAsia="Times New Roman" w:hAnsi="heinemann-bold" w:cs="Times New Roman"/>
          <w:b/>
          <w:bCs/>
          <w:color w:val="005795"/>
          <w:kern w:val="36"/>
          <w:sz w:val="33"/>
          <w:szCs w:val="33"/>
          <w:lang w:eastAsia="en-GB"/>
        </w:rPr>
        <w:t>My Library</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i/>
          <w:iCs/>
          <w:color w:val="000000"/>
          <w:lang w:eastAsia="en-GB"/>
        </w:rPr>
        <w:t>My Library</w:t>
      </w:r>
      <w:r w:rsidRPr="00890029">
        <w:rPr>
          <w:rFonts w:ascii="Verdana" w:eastAsia="Times New Roman" w:hAnsi="Verdana" w:cs="Times New Roman"/>
          <w:color w:val="000000"/>
          <w:lang w:eastAsia="en-GB"/>
        </w:rPr>
        <w:t xml:space="preserve"> contains all the </w:t>
      </w:r>
      <w:hyperlink r:id="rId34" w:history="1">
        <w:r w:rsidRPr="00890029">
          <w:rPr>
            <w:rFonts w:ascii="Verdana" w:eastAsia="Times New Roman" w:hAnsi="Verdana" w:cs="Times New Roman"/>
            <w:color w:val="008CC3"/>
            <w:u w:val="single"/>
            <w:lang w:eastAsia="en-GB"/>
          </w:rPr>
          <w:t>books</w:t>
        </w:r>
      </w:hyperlink>
      <w:r w:rsidRPr="00890029">
        <w:rPr>
          <w:rFonts w:ascii="Verdana" w:eastAsia="Times New Roman" w:hAnsi="Verdana" w:cs="Times New Roman"/>
          <w:color w:val="000000"/>
          <w:lang w:eastAsia="en-GB"/>
        </w:rPr>
        <w:t xml:space="preserve"> you have read and </w:t>
      </w:r>
      <w:hyperlink r:id="rId35" w:history="1">
        <w:r w:rsidRPr="00890029">
          <w:rPr>
            <w:rFonts w:ascii="Verdana" w:eastAsia="Times New Roman" w:hAnsi="Verdana" w:cs="Times New Roman"/>
            <w:color w:val="008CC3"/>
            <w:u w:val="single"/>
            <w:lang w:eastAsia="en-GB"/>
          </w:rPr>
          <w:t>units</w:t>
        </w:r>
      </w:hyperlink>
      <w:r w:rsidRPr="00890029">
        <w:rPr>
          <w:rFonts w:ascii="Verdana" w:eastAsia="Times New Roman" w:hAnsi="Verdana" w:cs="Times New Roman"/>
          <w:color w:val="000000"/>
          <w:lang w:eastAsia="en-GB"/>
        </w:rPr>
        <w:t xml:space="preserve"> that you have finished.</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It also contains </w:t>
      </w:r>
      <w:hyperlink r:id="rId36" w:history="1">
        <w:r w:rsidRPr="00890029">
          <w:rPr>
            <w:rFonts w:ascii="Verdana" w:eastAsia="Times New Roman" w:hAnsi="Verdana" w:cs="Times New Roman"/>
            <w:color w:val="008CC3"/>
            <w:u w:val="single"/>
            <w:lang w:eastAsia="en-GB"/>
          </w:rPr>
          <w:t>activities</w:t>
        </w:r>
      </w:hyperlink>
      <w:r w:rsidRPr="00890029">
        <w:rPr>
          <w:rFonts w:ascii="Verdana" w:eastAsia="Times New Roman" w:hAnsi="Verdana" w:cs="Times New Roman"/>
          <w:color w:val="000000"/>
          <w:lang w:eastAsia="en-GB"/>
        </w:rPr>
        <w:t xml:space="preserve"> that you have finished or opened, but which are no longer set by your teacher.</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544792" cy="1322341"/>
            <wp:effectExtent l="0" t="0" r="8255" b="0"/>
            <wp:docPr id="17" name="Picture 17" descr="My Library: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y Library: outsi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8828" cy="1324438"/>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Click on the door of the library to look inside. Click on an item to open it.</w:t>
      </w:r>
    </w:p>
    <w:p w:rsid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heinemann-bold" w:eastAsia="Times New Roman" w:hAnsi="heinemann-bold" w:cs="Times New Roman"/>
          <w:b/>
          <w:bCs/>
          <w:color w:val="000000"/>
          <w:lang w:eastAsia="en-GB"/>
        </w:rPr>
        <w:t>Bug Club</w:t>
      </w:r>
      <w:r w:rsidRPr="00890029">
        <w:rPr>
          <w:rFonts w:ascii="Verdana" w:eastAsia="Times New Roman" w:hAnsi="Verdana" w:cs="Times New Roman"/>
          <w:color w:val="000000"/>
          <w:lang w:eastAsia="en-GB"/>
        </w:rPr>
        <w:t xml:space="preserve"> books appear in </w:t>
      </w:r>
      <w:r w:rsidRPr="00890029">
        <w:rPr>
          <w:rFonts w:ascii="Verdana" w:eastAsia="Times New Roman" w:hAnsi="Verdana" w:cs="Times New Roman"/>
          <w:i/>
          <w:iCs/>
          <w:color w:val="000000"/>
          <w:lang w:eastAsia="en-GB"/>
        </w:rPr>
        <w:t>My Library</w:t>
      </w:r>
      <w:r w:rsidRPr="00890029">
        <w:rPr>
          <w:rFonts w:ascii="Verdana" w:eastAsia="Times New Roman" w:hAnsi="Verdana" w:cs="Times New Roman"/>
          <w:color w:val="000000"/>
          <w:lang w:eastAsia="en-GB"/>
        </w:rPr>
        <w:t xml:space="preserve"> once you have completed them. </w:t>
      </w:r>
    </w:p>
    <w:p w:rsidR="00890029" w:rsidRPr="00890029" w:rsidRDefault="00890029" w:rsidP="00890029">
      <w:pPr>
        <w:spacing w:before="300" w:after="150" w:line="240" w:lineRule="auto"/>
        <w:outlineLvl w:val="1"/>
        <w:rPr>
          <w:rFonts w:ascii="heinemann-bold" w:eastAsia="Times New Roman" w:hAnsi="heinemann-bold" w:cs="Times New Roman"/>
          <w:b/>
          <w:bCs/>
          <w:color w:val="005795"/>
          <w:kern w:val="36"/>
          <w:sz w:val="33"/>
          <w:szCs w:val="33"/>
          <w:lang w:eastAsia="en-GB"/>
        </w:rPr>
      </w:pPr>
      <w:r w:rsidRPr="00890029">
        <w:rPr>
          <w:rFonts w:ascii="heinemann-bold" w:eastAsia="Times New Roman" w:hAnsi="heinemann-bold" w:cs="Times New Roman"/>
          <w:b/>
          <w:bCs/>
          <w:color w:val="005795"/>
          <w:kern w:val="36"/>
          <w:sz w:val="33"/>
          <w:szCs w:val="33"/>
          <w:lang w:eastAsia="en-GB"/>
        </w:rPr>
        <w:t>My Rewards</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i/>
          <w:iCs/>
          <w:color w:val="000000"/>
          <w:lang w:eastAsia="en-GB"/>
        </w:rPr>
        <w:t>My Rewards</w:t>
      </w:r>
      <w:r w:rsidRPr="00890029">
        <w:rPr>
          <w:rFonts w:ascii="Verdana" w:eastAsia="Times New Roman" w:hAnsi="Verdana" w:cs="Times New Roman"/>
          <w:color w:val="000000"/>
          <w:lang w:eastAsia="en-GB"/>
        </w:rPr>
        <w:t xml:space="preserve"> contains any </w:t>
      </w:r>
      <w:hyperlink r:id="rId38" w:history="1">
        <w:r w:rsidRPr="00890029">
          <w:rPr>
            <w:rFonts w:ascii="Verdana" w:eastAsia="Times New Roman" w:hAnsi="Verdana" w:cs="Times New Roman"/>
            <w:color w:val="008CC3"/>
            <w:u w:val="single"/>
            <w:lang w:eastAsia="en-GB"/>
          </w:rPr>
          <w:t>rewards</w:t>
        </w:r>
      </w:hyperlink>
      <w:r w:rsidRPr="00890029">
        <w:rPr>
          <w:rFonts w:ascii="Verdana" w:eastAsia="Times New Roman" w:hAnsi="Verdana" w:cs="Times New Roman"/>
          <w:color w:val="000000"/>
          <w:lang w:eastAsia="en-GB"/>
        </w:rPr>
        <w:t xml:space="preserve"> you have gained. You get coins when you complete </w:t>
      </w:r>
      <w:hyperlink r:id="rId39" w:history="1">
        <w:r w:rsidRPr="00890029">
          <w:rPr>
            <w:rFonts w:ascii="Verdana" w:eastAsia="Times New Roman" w:hAnsi="Verdana" w:cs="Times New Roman"/>
            <w:color w:val="008CC3"/>
            <w:u w:val="single"/>
            <w:lang w:eastAsia="en-GB"/>
          </w:rPr>
          <w:t>books</w:t>
        </w:r>
      </w:hyperlink>
      <w:r w:rsidRPr="00890029">
        <w:rPr>
          <w:rFonts w:ascii="Verdana" w:eastAsia="Times New Roman" w:hAnsi="Verdana" w:cs="Times New Roman"/>
          <w:color w:val="000000"/>
          <w:lang w:eastAsia="en-GB"/>
        </w:rPr>
        <w:t xml:space="preserve"> and </w:t>
      </w:r>
      <w:hyperlink r:id="rId40" w:history="1">
        <w:r w:rsidRPr="00890029">
          <w:rPr>
            <w:rFonts w:ascii="Verdana" w:eastAsia="Times New Roman" w:hAnsi="Verdana" w:cs="Times New Roman"/>
            <w:color w:val="008CC3"/>
            <w:u w:val="single"/>
            <w:lang w:eastAsia="en-GB"/>
          </w:rPr>
          <w:t>activities</w:t>
        </w:r>
      </w:hyperlink>
      <w:r w:rsidRPr="00890029">
        <w:rPr>
          <w:rFonts w:ascii="Verdana" w:eastAsia="Times New Roman" w:hAnsi="Verdana" w:cs="Times New Roman"/>
          <w:color w:val="000000"/>
          <w:lang w:eastAsia="en-GB"/>
        </w:rPr>
        <w:t xml:space="preserve"> in </w:t>
      </w:r>
      <w:hyperlink r:id="rId41" w:history="1">
        <w:r w:rsidRPr="00890029">
          <w:rPr>
            <w:rFonts w:ascii="Verdana" w:eastAsia="Times New Roman" w:hAnsi="Verdana" w:cs="Times New Roman"/>
            <w:i/>
            <w:iCs/>
            <w:color w:val="008CC3"/>
            <w:u w:val="single"/>
            <w:lang w:eastAsia="en-GB"/>
          </w:rPr>
          <w:t>My Stuff</w:t>
        </w:r>
      </w:hyperlink>
      <w:r w:rsidRPr="00890029">
        <w:rPr>
          <w:rFonts w:ascii="Verdana" w:eastAsia="Times New Roman" w:hAnsi="Verdana" w:cs="Times New Roman"/>
          <w:color w:val="000000"/>
          <w:lang w:eastAsia="en-GB"/>
        </w:rPr>
        <w:t xml:space="preserve">. </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730253" cy="1604513"/>
            <wp:effectExtent l="0" t="0" r="0" b="0"/>
            <wp:docPr id="29" name="Picture 29" descr="My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y Rewar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5033" cy="1607322"/>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You can spend your </w:t>
      </w:r>
      <w:hyperlink r:id="rId43" w:history="1">
        <w:r w:rsidRPr="00890029">
          <w:rPr>
            <w:rFonts w:ascii="Verdana" w:eastAsia="Times New Roman" w:hAnsi="Verdana" w:cs="Times New Roman"/>
            <w:color w:val="008CC3"/>
            <w:u w:val="single"/>
            <w:lang w:eastAsia="en-GB"/>
          </w:rPr>
          <w:t>coins</w:t>
        </w:r>
      </w:hyperlink>
      <w:r w:rsidRPr="00890029">
        <w:rPr>
          <w:rFonts w:ascii="Verdana" w:eastAsia="Times New Roman" w:hAnsi="Verdana" w:cs="Times New Roman"/>
          <w:color w:val="000000"/>
          <w:lang w:eastAsia="en-GB"/>
        </w:rPr>
        <w:t xml:space="preserve"> in the Rewards areas.</w:t>
      </w:r>
    </w:p>
    <w:p w:rsidR="00890029" w:rsidRPr="00890029" w:rsidRDefault="00890029" w:rsidP="00890029">
      <w:pPr>
        <w:spacing w:before="300" w:after="75" w:line="240" w:lineRule="auto"/>
        <w:outlineLvl w:val="2"/>
        <w:rPr>
          <w:rFonts w:ascii="heinemann-bold" w:eastAsia="Times New Roman" w:hAnsi="heinemann-bold" w:cs="Times New Roman"/>
          <w:color w:val="445459"/>
          <w:sz w:val="27"/>
          <w:szCs w:val="27"/>
          <w:lang w:eastAsia="en-GB"/>
        </w:rPr>
      </w:pPr>
      <w:r w:rsidRPr="00890029">
        <w:rPr>
          <w:rFonts w:ascii="heinemann-bold" w:eastAsia="Times New Roman" w:hAnsi="heinemann-bold" w:cs="Times New Roman"/>
          <w:color w:val="445459"/>
          <w:sz w:val="27"/>
          <w:szCs w:val="27"/>
          <w:lang w:eastAsia="en-GB"/>
        </w:rPr>
        <w:t>Rewards areas</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Click on the sign posts to move between the Rewards areas. Click on the door to look inside your chosen Rewards area.</w:t>
      </w:r>
    </w:p>
    <w:p w:rsidR="00890029" w:rsidRPr="00890029" w:rsidRDefault="00890029" w:rsidP="00890029">
      <w:pPr>
        <w:spacing w:before="300" w:after="75" w:line="240" w:lineRule="auto"/>
        <w:outlineLvl w:val="2"/>
        <w:rPr>
          <w:rFonts w:ascii="heinemann-bold" w:eastAsia="Times New Roman" w:hAnsi="heinemann-bold" w:cs="Times New Roman"/>
          <w:color w:val="445459"/>
          <w:sz w:val="27"/>
          <w:szCs w:val="27"/>
          <w:lang w:eastAsia="en-GB"/>
        </w:rPr>
      </w:pPr>
      <w:r w:rsidRPr="00890029">
        <w:rPr>
          <w:rFonts w:ascii="heinemann-bold" w:eastAsia="Times New Roman" w:hAnsi="heinemann-bold" w:cs="Times New Roman"/>
          <w:color w:val="445459"/>
          <w:sz w:val="27"/>
          <w:szCs w:val="27"/>
          <w:lang w:eastAsia="en-GB"/>
        </w:rPr>
        <w:t>Buying rewards</w:t>
      </w:r>
    </w:p>
    <w:p w:rsidR="00890029" w:rsidRPr="00890029" w:rsidRDefault="00890029" w:rsidP="00890029">
      <w:pPr>
        <w:spacing w:before="225" w:after="75" w:line="240" w:lineRule="auto"/>
        <w:outlineLvl w:val="3"/>
        <w:rPr>
          <w:rFonts w:ascii="heinemann-bold" w:eastAsia="Times New Roman" w:hAnsi="heinemann-bold" w:cs="Times New Roman"/>
          <w:b/>
          <w:bCs/>
          <w:color w:val="005795"/>
          <w:sz w:val="24"/>
          <w:szCs w:val="24"/>
          <w:lang w:eastAsia="en-GB"/>
        </w:rPr>
      </w:pPr>
      <w:r w:rsidRPr="00890029">
        <w:rPr>
          <w:rFonts w:ascii="heinemann-bold" w:eastAsia="Times New Roman" w:hAnsi="heinemann-bold" w:cs="Times New Roman"/>
          <w:b/>
          <w:bCs/>
          <w:color w:val="005795"/>
          <w:sz w:val="24"/>
          <w:szCs w:val="24"/>
          <w:lang w:eastAsia="en-GB"/>
        </w:rPr>
        <w:t>Pit Stop</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Select a racer, and click "Race now". Race entry costs 12 coins.</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103749" cy="1388853"/>
            <wp:effectExtent l="0" t="0" r="0" b="1905"/>
            <wp:docPr id="28" name="Picture 28" descr="Buying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uying rewar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8174" cy="1391775"/>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The next window to appear will explain the controls.</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159262" cy="1431985"/>
            <wp:effectExtent l="0" t="0" r="0" b="0"/>
            <wp:docPr id="27" name="Picture 27" descr="Race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ace contro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6143" cy="1436548"/>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Race and enjoy.</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103120" cy="1391479"/>
            <wp:effectExtent l="0" t="0" r="0" b="0"/>
            <wp:docPr id="26" name="Picture 26" desc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9235" cy="1395525"/>
                    </a:xfrm>
                    <a:prstGeom prst="rect">
                      <a:avLst/>
                    </a:prstGeom>
                    <a:noFill/>
                    <a:ln>
                      <a:noFill/>
                    </a:ln>
                  </pic:spPr>
                </pic:pic>
              </a:graphicData>
            </a:graphic>
          </wp:inline>
        </w:drawing>
      </w:r>
    </w:p>
    <w:p w:rsidR="00890029" w:rsidRPr="00890029" w:rsidRDefault="00890029" w:rsidP="00890029">
      <w:pPr>
        <w:spacing w:before="225" w:after="75" w:line="240" w:lineRule="auto"/>
        <w:outlineLvl w:val="3"/>
        <w:rPr>
          <w:rFonts w:ascii="heinemann-bold" w:eastAsia="Times New Roman" w:hAnsi="heinemann-bold" w:cs="Times New Roman"/>
          <w:b/>
          <w:bCs/>
          <w:color w:val="005795"/>
          <w:sz w:val="24"/>
          <w:szCs w:val="24"/>
          <w:lang w:eastAsia="en-GB"/>
        </w:rPr>
      </w:pPr>
      <w:r w:rsidRPr="00890029">
        <w:rPr>
          <w:rFonts w:ascii="heinemann-bold" w:eastAsia="Times New Roman" w:hAnsi="heinemann-bold" w:cs="Times New Roman"/>
          <w:b/>
          <w:bCs/>
          <w:color w:val="005795"/>
          <w:sz w:val="24"/>
          <w:szCs w:val="24"/>
          <w:lang w:eastAsia="en-GB"/>
        </w:rPr>
        <w:t>Skate Shack</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To buy a reward, click on the item you want to change. Here we clicked on the helmet. </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197708" cy="1095555"/>
            <wp:effectExtent l="0" t="0" r="0" b="0"/>
            <wp:docPr id="25" name="Picture 25" descr="Buying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uying rewar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4273" cy="1098828"/>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The first reward is yours for free. Items you cannot afford are grey.</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To buy a different reward like a new helmet, click on it. Confirm by clicking the green tick:</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500295" cy="1724596"/>
            <wp:effectExtent l="0" t="0" r="0" b="9525"/>
            <wp:docPr id="24" name="Picture 24" descr="Confirm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nfirm purcha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0142" cy="1765876"/>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Your new reward is now added:</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2471566" cy="1000664"/>
            <wp:effectExtent l="0" t="0" r="5080" b="9525"/>
            <wp:docPr id="23" name="Picture 23" descr="Reward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ward add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2026" cy="1008947"/>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To get more coins, go to </w:t>
      </w:r>
      <w:hyperlink r:id="rId50" w:history="1">
        <w:r w:rsidRPr="00890029">
          <w:rPr>
            <w:rFonts w:ascii="Verdana" w:eastAsia="Times New Roman" w:hAnsi="Verdana" w:cs="Times New Roman"/>
            <w:i/>
            <w:iCs/>
            <w:color w:val="008CC3"/>
            <w:u w:val="single"/>
            <w:lang w:eastAsia="en-GB"/>
          </w:rPr>
          <w:t>My Stuff</w:t>
        </w:r>
      </w:hyperlink>
      <w:r w:rsidRPr="00890029">
        <w:rPr>
          <w:rFonts w:ascii="Verdana" w:eastAsia="Times New Roman" w:hAnsi="Verdana" w:cs="Times New Roman"/>
          <w:color w:val="000000"/>
          <w:lang w:eastAsia="en-GB"/>
        </w:rPr>
        <w:t xml:space="preserve"> and start another book!</w:t>
      </w:r>
    </w:p>
    <w:p w:rsidR="00890029" w:rsidRPr="00890029" w:rsidRDefault="00890029" w:rsidP="00890029">
      <w:pPr>
        <w:spacing w:before="225" w:after="75" w:line="240" w:lineRule="auto"/>
        <w:outlineLvl w:val="3"/>
        <w:rPr>
          <w:rFonts w:ascii="heinemann-bold" w:eastAsia="Times New Roman" w:hAnsi="heinemann-bold" w:cs="Times New Roman"/>
          <w:b/>
          <w:bCs/>
          <w:color w:val="005795"/>
          <w:sz w:val="24"/>
          <w:szCs w:val="24"/>
          <w:lang w:eastAsia="en-GB"/>
        </w:rPr>
      </w:pPr>
      <w:r w:rsidRPr="00890029">
        <w:rPr>
          <w:rFonts w:ascii="heinemann-bold" w:eastAsia="Times New Roman" w:hAnsi="heinemann-bold" w:cs="Times New Roman"/>
          <w:b/>
          <w:bCs/>
          <w:color w:val="005795"/>
          <w:sz w:val="24"/>
          <w:szCs w:val="24"/>
          <w:lang w:eastAsia="en-GB"/>
        </w:rPr>
        <w:t>Sticker Factory</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To buy some stickers, click "Insert 20 coins". You will then see the stickers in your pack. </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1888546" cy="1440612"/>
            <wp:effectExtent l="0" t="0" r="0" b="7620"/>
            <wp:docPr id="22" name="Picture 22" descr="Sticker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icker facto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3671" cy="1444521"/>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Click "To the sticker book". You can then drag and drop your stickers to the correct places in the book. </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1839352" cy="1319842"/>
            <wp:effectExtent l="0" t="0" r="8890" b="0"/>
            <wp:docPr id="21" name="Picture 21" descr="Sticke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icker bo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8215" cy="1326202"/>
                    </a:xfrm>
                    <a:prstGeom prst="rect">
                      <a:avLst/>
                    </a:prstGeom>
                    <a:noFill/>
                    <a:ln>
                      <a:noFill/>
                    </a:ln>
                  </pic:spPr>
                </pic:pic>
              </a:graphicData>
            </a:graphic>
          </wp:inline>
        </w:drawing>
      </w:r>
    </w:p>
    <w:p w:rsidR="00890029" w:rsidRPr="00890029" w:rsidRDefault="00890029" w:rsidP="00890029">
      <w:pPr>
        <w:spacing w:before="225" w:after="75" w:line="240" w:lineRule="auto"/>
        <w:outlineLvl w:val="3"/>
        <w:rPr>
          <w:rFonts w:ascii="heinemann-bold" w:eastAsia="Times New Roman" w:hAnsi="heinemann-bold" w:cs="Times New Roman"/>
          <w:b/>
          <w:bCs/>
          <w:color w:val="005795"/>
          <w:sz w:val="24"/>
          <w:szCs w:val="24"/>
          <w:lang w:eastAsia="en-GB"/>
        </w:rPr>
      </w:pPr>
      <w:r w:rsidRPr="00890029">
        <w:rPr>
          <w:rFonts w:ascii="heinemann-bold" w:eastAsia="Times New Roman" w:hAnsi="heinemann-bold" w:cs="Times New Roman"/>
          <w:b/>
          <w:bCs/>
          <w:color w:val="005795"/>
          <w:sz w:val="24"/>
          <w:szCs w:val="24"/>
          <w:lang w:eastAsia="en-GB"/>
        </w:rPr>
        <w:t>The Game Zone</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Find the game you want to play. You will see the number of coins it costs. Click the "Play" button to spend some coins on this game.</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1613140" cy="1235551"/>
            <wp:effectExtent l="0" t="0" r="6350" b="3175"/>
            <wp:docPr id="20" name="Picture 20" descr="Gam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ame Zon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0706" cy="1241346"/>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These games require </w:t>
      </w:r>
      <w:r w:rsidRPr="00890029">
        <w:rPr>
          <w:rFonts w:ascii="heinemann-bold" w:eastAsia="Times New Roman" w:hAnsi="heinemann-bold" w:cs="Times New Roman"/>
          <w:b/>
          <w:bCs/>
          <w:color w:val="000000"/>
          <w:lang w:eastAsia="en-GB"/>
        </w:rPr>
        <w:t>Adobe Flash Player</w:t>
      </w:r>
      <w:r w:rsidRPr="00890029">
        <w:rPr>
          <w:rFonts w:ascii="Verdana" w:eastAsia="Times New Roman" w:hAnsi="Verdana" w:cs="Times New Roman"/>
          <w:color w:val="000000"/>
          <w:lang w:eastAsia="en-GB"/>
        </w:rPr>
        <w:t xml:space="preserve"> in order to open. This means that they will not work on a tablet device.</w:t>
      </w:r>
    </w:p>
    <w:p w:rsidR="00890029" w:rsidRPr="00890029" w:rsidRDefault="00890029" w:rsidP="00890029">
      <w:pPr>
        <w:spacing w:before="225" w:after="75" w:line="240" w:lineRule="auto"/>
        <w:outlineLvl w:val="3"/>
        <w:rPr>
          <w:rFonts w:ascii="heinemann-bold" w:eastAsia="Times New Roman" w:hAnsi="heinemann-bold" w:cs="Times New Roman"/>
          <w:b/>
          <w:bCs/>
          <w:color w:val="005795"/>
          <w:sz w:val="24"/>
          <w:szCs w:val="24"/>
          <w:lang w:eastAsia="en-GB"/>
        </w:rPr>
      </w:pPr>
      <w:r w:rsidRPr="00890029">
        <w:rPr>
          <w:rFonts w:ascii="heinemann-bold" w:eastAsia="Times New Roman" w:hAnsi="heinemann-bold" w:cs="Times New Roman"/>
          <w:b/>
          <w:bCs/>
          <w:color w:val="005795"/>
          <w:sz w:val="24"/>
          <w:szCs w:val="24"/>
          <w:lang w:eastAsia="en-GB"/>
        </w:rPr>
        <w:t>The Tree House</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Add to your tree house by buying pets, furniture and toys. </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1690777" cy="1305168"/>
            <wp:effectExtent l="0" t="0" r="5080" b="0"/>
            <wp:docPr id="19" name="Picture 19" descr="Tre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reehous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0439" cy="1312627"/>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Click on the item you would like to buy. Confirm by clicking the green tick. </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color w:val="000000"/>
          <w:lang w:eastAsia="en-GB"/>
        </w:rPr>
        <w:t xml:space="preserve">Items you cannot afford are grey and cannot be clicked. </w:t>
      </w:r>
    </w:p>
    <w:p w:rsidR="00890029" w:rsidRPr="00890029" w:rsidRDefault="00890029" w:rsidP="00890029">
      <w:pPr>
        <w:spacing w:after="216" w:line="330" w:lineRule="atLeast"/>
        <w:ind w:right="150"/>
        <w:rPr>
          <w:rFonts w:ascii="Verdana" w:eastAsia="Times New Roman" w:hAnsi="Verdana" w:cs="Times New Roman"/>
          <w:color w:val="000000"/>
          <w:lang w:eastAsia="en-GB"/>
        </w:rPr>
      </w:pPr>
      <w:r w:rsidRPr="00890029">
        <w:rPr>
          <w:rFonts w:ascii="Verdana" w:eastAsia="Times New Roman" w:hAnsi="Verdana" w:cs="Times New Roman"/>
          <w:noProof/>
          <w:color w:val="000000"/>
          <w:lang w:eastAsia="en-GB"/>
        </w:rPr>
        <w:drawing>
          <wp:inline distT="0" distB="0" distL="0" distR="0">
            <wp:extent cx="1724812" cy="1138687"/>
            <wp:effectExtent l="0" t="0" r="8890" b="4445"/>
            <wp:docPr id="18" name="Picture 18" descr="Treehou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eehouse item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3648" cy="1151122"/>
                    </a:xfrm>
                    <a:prstGeom prst="rect">
                      <a:avLst/>
                    </a:prstGeom>
                    <a:noFill/>
                    <a:ln>
                      <a:noFill/>
                    </a:ln>
                  </pic:spPr>
                </pic:pic>
              </a:graphicData>
            </a:graphic>
          </wp:inline>
        </w:drawing>
      </w:r>
    </w:p>
    <w:p w:rsidR="00890029" w:rsidRPr="00890029" w:rsidRDefault="00890029" w:rsidP="00890029">
      <w:pPr>
        <w:spacing w:after="216" w:line="330" w:lineRule="atLeast"/>
        <w:ind w:right="150"/>
        <w:rPr>
          <w:rFonts w:ascii="Verdana" w:eastAsia="Times New Roman" w:hAnsi="Verdana" w:cs="Times New Roman"/>
          <w:color w:val="000000"/>
          <w:lang w:eastAsia="en-GB"/>
        </w:rPr>
      </w:pPr>
    </w:p>
    <w:p w:rsidR="00890029" w:rsidRPr="00890029" w:rsidRDefault="00890029" w:rsidP="00890029">
      <w:pPr>
        <w:spacing w:after="216" w:line="330" w:lineRule="atLeast"/>
        <w:ind w:right="150"/>
        <w:rPr>
          <w:rFonts w:ascii="Verdana" w:eastAsia="Times New Roman" w:hAnsi="Verdana" w:cs="Times New Roman"/>
          <w:vanish/>
          <w:color w:val="000000"/>
          <w:lang w:eastAsia="en-GB"/>
        </w:rPr>
      </w:pPr>
      <w:r w:rsidRPr="00890029">
        <w:rPr>
          <w:rFonts w:ascii="Verdana" w:eastAsia="Times New Roman" w:hAnsi="Verdana" w:cs="Times New Roman"/>
          <w:vanish/>
          <w:color w:val="000000"/>
          <w:lang w:eastAsia="en-GB"/>
        </w:rPr>
        <w:t xml:space="preserve">The </w:t>
      </w:r>
      <w:r w:rsidRPr="00890029">
        <w:rPr>
          <w:rFonts w:ascii="heinemann-bold" w:eastAsia="Times New Roman" w:hAnsi="heinemann-bold" w:cs="Times New Roman"/>
          <w:b/>
          <w:bCs/>
          <w:vanish/>
          <w:color w:val="000000"/>
          <w:lang w:eastAsia="en-GB"/>
        </w:rPr>
        <w:t>Grammar and Spelling Bug</w:t>
      </w:r>
      <w:r w:rsidRPr="00890029">
        <w:rPr>
          <w:rFonts w:ascii="Verdana" w:eastAsia="Times New Roman" w:hAnsi="Verdana" w:cs="Times New Roman"/>
          <w:vanish/>
          <w:color w:val="000000"/>
          <w:lang w:eastAsia="en-GB"/>
        </w:rPr>
        <w:t xml:space="preserve"> units are in the library because all the </w:t>
      </w:r>
      <w:hyperlink r:id="rId56" w:history="1">
        <w:r w:rsidRPr="00890029">
          <w:rPr>
            <w:rFonts w:ascii="Verdana" w:eastAsia="Times New Roman" w:hAnsi="Verdana" w:cs="Times New Roman"/>
            <w:vanish/>
            <w:color w:val="008CC3"/>
            <w:u w:val="single"/>
            <w:lang w:eastAsia="en-GB"/>
          </w:rPr>
          <w:t>games</w:t>
        </w:r>
      </w:hyperlink>
      <w:r w:rsidRPr="00890029">
        <w:rPr>
          <w:rFonts w:ascii="Verdana" w:eastAsia="Times New Roman" w:hAnsi="Verdana" w:cs="Times New Roman"/>
          <w:vanish/>
          <w:color w:val="000000"/>
          <w:lang w:eastAsia="en-GB"/>
        </w:rPr>
        <w:t xml:space="preserve"> in each unit have been completed and you have clicked “Finish” to close the unit.</w:t>
      </w:r>
    </w:p>
    <w:p w:rsidR="00890029" w:rsidRPr="00890029" w:rsidRDefault="00890029" w:rsidP="00890029">
      <w:pPr>
        <w:spacing w:after="216" w:line="330" w:lineRule="atLeast"/>
        <w:ind w:right="150"/>
        <w:rPr>
          <w:rFonts w:ascii="Verdana" w:eastAsia="Times New Roman" w:hAnsi="Verdana" w:cs="Times New Roman"/>
          <w:vanish/>
          <w:color w:val="000000"/>
          <w:lang w:eastAsia="en-GB"/>
        </w:rPr>
      </w:pPr>
      <w:r w:rsidRPr="00890029">
        <w:rPr>
          <w:rFonts w:ascii="Verdana" w:eastAsia="Times New Roman" w:hAnsi="Verdana" w:cs="Times New Roman"/>
          <w:vanish/>
          <w:color w:val="000000"/>
          <w:lang w:eastAsia="en-GB"/>
        </w:rPr>
        <w:t xml:space="preserve">The </w:t>
      </w:r>
      <w:r w:rsidRPr="00890029">
        <w:rPr>
          <w:rFonts w:ascii="heinemann-bold" w:eastAsia="Times New Roman" w:hAnsi="heinemann-bold" w:cs="Times New Roman"/>
          <w:b/>
          <w:bCs/>
          <w:vanish/>
          <w:color w:val="000000"/>
          <w:lang w:eastAsia="en-GB"/>
        </w:rPr>
        <w:t>KB Select</w:t>
      </w:r>
      <w:r w:rsidRPr="00890029">
        <w:rPr>
          <w:rFonts w:ascii="Verdana" w:eastAsia="Times New Roman" w:hAnsi="Verdana" w:cs="Times New Roman"/>
          <w:vanish/>
          <w:color w:val="000000"/>
          <w:lang w:eastAsia="en-GB"/>
        </w:rPr>
        <w:t xml:space="preserve"> activities are in the library because this pupil opened them in the past and they have been removed from </w:t>
      </w:r>
      <w:hyperlink r:id="rId57" w:history="1">
        <w:r w:rsidRPr="00890029">
          <w:rPr>
            <w:rFonts w:ascii="Verdana" w:eastAsia="Times New Roman" w:hAnsi="Verdana" w:cs="Times New Roman"/>
            <w:i/>
            <w:iCs/>
            <w:vanish/>
            <w:color w:val="008CC3"/>
            <w:u w:val="single"/>
            <w:lang w:eastAsia="en-GB"/>
          </w:rPr>
          <w:t>My Stuff</w:t>
        </w:r>
      </w:hyperlink>
      <w:r w:rsidRPr="00890029">
        <w:rPr>
          <w:rFonts w:ascii="Verdana" w:eastAsia="Times New Roman" w:hAnsi="Verdana" w:cs="Times New Roman"/>
          <w:vanish/>
          <w:color w:val="000000"/>
          <w:lang w:eastAsia="en-GB"/>
        </w:rPr>
        <w:t xml:space="preserve"> by a teacher.</w:t>
      </w:r>
    </w:p>
    <w:p w:rsidR="00890029" w:rsidRPr="00890029" w:rsidRDefault="00890029" w:rsidP="00890029">
      <w:pPr>
        <w:spacing w:after="216" w:line="330" w:lineRule="atLeast"/>
        <w:ind w:right="150"/>
        <w:rPr>
          <w:rFonts w:ascii="Verdana" w:eastAsia="Times New Roman" w:hAnsi="Verdana" w:cs="Times New Roman"/>
          <w:vanish/>
          <w:color w:val="000000"/>
          <w:lang w:eastAsia="en-GB"/>
        </w:rPr>
      </w:pPr>
      <w:r w:rsidRPr="00890029">
        <w:rPr>
          <w:rFonts w:ascii="Verdana" w:eastAsia="Times New Roman" w:hAnsi="Verdana" w:cs="Times New Roman"/>
          <w:vanish/>
          <w:color w:val="000000"/>
          <w:lang w:eastAsia="en-GB"/>
        </w:rPr>
        <w:t xml:space="preserve">The </w:t>
      </w:r>
      <w:r w:rsidRPr="00890029">
        <w:rPr>
          <w:rFonts w:ascii="heinemann-bold" w:eastAsia="Times New Roman" w:hAnsi="heinemann-bold" w:cs="Times New Roman"/>
          <w:b/>
          <w:bCs/>
          <w:vanish/>
          <w:color w:val="000000"/>
          <w:lang w:eastAsia="en-GB"/>
        </w:rPr>
        <w:t>Rapid</w:t>
      </w:r>
      <w:r w:rsidRPr="00890029">
        <w:rPr>
          <w:rFonts w:ascii="Verdana" w:eastAsia="Times New Roman" w:hAnsi="Verdana" w:cs="Times New Roman"/>
          <w:vanish/>
          <w:color w:val="000000"/>
          <w:lang w:eastAsia="en-GB"/>
        </w:rPr>
        <w:t xml:space="preserve"> books below are in the library because they have all been completed. This means that the books have been read to the last page and all the activities inside the book have been finished.</w:t>
      </w:r>
    </w:p>
    <w:p w:rsidR="0032783E" w:rsidRDefault="0032783E" w:rsidP="00E513D9"/>
    <w:sectPr w:rsidR="003278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heinemann-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A6E45"/>
    <w:multiLevelType w:val="hybridMultilevel"/>
    <w:tmpl w:val="1B04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150E18"/>
    <w:multiLevelType w:val="multilevel"/>
    <w:tmpl w:val="BE08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50853D6"/>
    <w:multiLevelType w:val="multilevel"/>
    <w:tmpl w:val="F190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75C2B63"/>
    <w:multiLevelType w:val="multilevel"/>
    <w:tmpl w:val="487C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3D9"/>
    <w:rsid w:val="000079F7"/>
    <w:rsid w:val="0016625C"/>
    <w:rsid w:val="0032783E"/>
    <w:rsid w:val="00715DBD"/>
    <w:rsid w:val="00882488"/>
    <w:rsid w:val="00890029"/>
    <w:rsid w:val="00B94C8A"/>
    <w:rsid w:val="00E513D9"/>
    <w:rsid w:val="00F60EC8"/>
    <w:rsid w:val="00F67671"/>
    <w:rsid w:val="00FB2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CCCA9458-A237-434A-B4CE-810E80A9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3D9"/>
    <w:pPr>
      <w:ind w:left="720"/>
      <w:contextualSpacing/>
    </w:pPr>
  </w:style>
  <w:style w:type="paragraph" w:styleId="BalloonText">
    <w:name w:val="Balloon Text"/>
    <w:basedOn w:val="Normal"/>
    <w:link w:val="BalloonTextChar"/>
    <w:uiPriority w:val="99"/>
    <w:semiHidden/>
    <w:unhideWhenUsed/>
    <w:rsid w:val="008824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4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5021">
      <w:bodyDiv w:val="1"/>
      <w:marLeft w:val="0"/>
      <w:marRight w:val="0"/>
      <w:marTop w:val="0"/>
      <w:marBottom w:val="0"/>
      <w:divBdr>
        <w:top w:val="none" w:sz="0" w:space="0" w:color="auto"/>
        <w:left w:val="none" w:sz="0" w:space="0" w:color="auto"/>
        <w:bottom w:val="none" w:sz="0" w:space="0" w:color="auto"/>
        <w:right w:val="none" w:sz="0" w:space="0" w:color="auto"/>
      </w:divBdr>
      <w:divsChild>
        <w:div w:id="1610698414">
          <w:marLeft w:val="0"/>
          <w:marRight w:val="0"/>
          <w:marTop w:val="0"/>
          <w:marBottom w:val="0"/>
          <w:divBdr>
            <w:top w:val="none" w:sz="0" w:space="0" w:color="auto"/>
            <w:left w:val="none" w:sz="0" w:space="0" w:color="auto"/>
            <w:bottom w:val="none" w:sz="0" w:space="0" w:color="auto"/>
            <w:right w:val="none" w:sz="0" w:space="0" w:color="auto"/>
          </w:divBdr>
          <w:divsChild>
            <w:div w:id="67819362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59474758">
      <w:bodyDiv w:val="1"/>
      <w:marLeft w:val="0"/>
      <w:marRight w:val="0"/>
      <w:marTop w:val="0"/>
      <w:marBottom w:val="0"/>
      <w:divBdr>
        <w:top w:val="none" w:sz="0" w:space="0" w:color="auto"/>
        <w:left w:val="none" w:sz="0" w:space="0" w:color="auto"/>
        <w:bottom w:val="none" w:sz="0" w:space="0" w:color="auto"/>
        <w:right w:val="none" w:sz="0" w:space="0" w:color="auto"/>
      </w:divBdr>
      <w:divsChild>
        <w:div w:id="1210729001">
          <w:marLeft w:val="0"/>
          <w:marRight w:val="0"/>
          <w:marTop w:val="0"/>
          <w:marBottom w:val="0"/>
          <w:divBdr>
            <w:top w:val="none" w:sz="0" w:space="0" w:color="auto"/>
            <w:left w:val="none" w:sz="0" w:space="0" w:color="auto"/>
            <w:bottom w:val="none" w:sz="0" w:space="0" w:color="auto"/>
            <w:right w:val="none" w:sz="0" w:space="0" w:color="auto"/>
          </w:divBdr>
          <w:divsChild>
            <w:div w:id="14640779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97013490">
      <w:bodyDiv w:val="1"/>
      <w:marLeft w:val="0"/>
      <w:marRight w:val="0"/>
      <w:marTop w:val="0"/>
      <w:marBottom w:val="0"/>
      <w:divBdr>
        <w:top w:val="none" w:sz="0" w:space="0" w:color="auto"/>
        <w:left w:val="none" w:sz="0" w:space="0" w:color="auto"/>
        <w:bottom w:val="none" w:sz="0" w:space="0" w:color="auto"/>
        <w:right w:val="none" w:sz="0" w:space="0" w:color="auto"/>
      </w:divBdr>
      <w:divsChild>
        <w:div w:id="781799295">
          <w:marLeft w:val="0"/>
          <w:marRight w:val="0"/>
          <w:marTop w:val="0"/>
          <w:marBottom w:val="0"/>
          <w:divBdr>
            <w:top w:val="none" w:sz="0" w:space="0" w:color="auto"/>
            <w:left w:val="none" w:sz="0" w:space="0" w:color="auto"/>
            <w:bottom w:val="none" w:sz="0" w:space="0" w:color="auto"/>
            <w:right w:val="none" w:sz="0" w:space="0" w:color="auto"/>
          </w:divBdr>
          <w:divsChild>
            <w:div w:id="200547298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34037559">
      <w:bodyDiv w:val="1"/>
      <w:marLeft w:val="0"/>
      <w:marRight w:val="0"/>
      <w:marTop w:val="0"/>
      <w:marBottom w:val="0"/>
      <w:divBdr>
        <w:top w:val="none" w:sz="0" w:space="0" w:color="auto"/>
        <w:left w:val="none" w:sz="0" w:space="0" w:color="auto"/>
        <w:bottom w:val="none" w:sz="0" w:space="0" w:color="auto"/>
        <w:right w:val="none" w:sz="0" w:space="0" w:color="auto"/>
      </w:divBdr>
      <w:divsChild>
        <w:div w:id="1103234104">
          <w:marLeft w:val="0"/>
          <w:marRight w:val="0"/>
          <w:marTop w:val="0"/>
          <w:marBottom w:val="0"/>
          <w:divBdr>
            <w:top w:val="none" w:sz="0" w:space="0" w:color="auto"/>
            <w:left w:val="none" w:sz="0" w:space="0" w:color="auto"/>
            <w:bottom w:val="none" w:sz="0" w:space="0" w:color="auto"/>
            <w:right w:val="none" w:sz="0" w:space="0" w:color="auto"/>
          </w:divBdr>
          <w:divsChild>
            <w:div w:id="6506420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tivelearnprimary.co.uk/help?s=student-my_library" TargetMode="External"/><Relationship Id="rId18" Type="http://schemas.openxmlformats.org/officeDocument/2006/relationships/hyperlink" Target="https://www.activelearnprimary.co.uk/help?s=student-my_rewards" TargetMode="External"/><Relationship Id="rId26" Type="http://schemas.openxmlformats.org/officeDocument/2006/relationships/image" Target="media/image10.jpeg"/><Relationship Id="rId39" Type="http://schemas.openxmlformats.org/officeDocument/2006/relationships/hyperlink" Target="https://www.activelearnprimary.co.uk/help?s=glossary-book" TargetMode="External"/><Relationship Id="rId21" Type="http://schemas.openxmlformats.org/officeDocument/2006/relationships/image" Target="media/image6.png"/><Relationship Id="rId34" Type="http://schemas.openxmlformats.org/officeDocument/2006/relationships/hyperlink" Target="https://www.activelearnprimary.co.uk/help?s=glossary-book" TargetMode="External"/><Relationship Id="rId42" Type="http://schemas.openxmlformats.org/officeDocument/2006/relationships/image" Target="media/image16.jpeg"/><Relationship Id="rId47" Type="http://schemas.openxmlformats.org/officeDocument/2006/relationships/image" Target="media/image20.jpeg"/><Relationship Id="rId50" Type="http://schemas.openxmlformats.org/officeDocument/2006/relationships/hyperlink" Target="https://www.activelearnprimary.co.uk/help?s=student-my_stuff" TargetMode="External"/><Relationship Id="rId55" Type="http://schemas.openxmlformats.org/officeDocument/2006/relationships/image" Target="media/image27.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activelearnprimary.co.uk/help?s=glossary-complete" TargetMode="External"/><Relationship Id="rId29" Type="http://schemas.openxmlformats.org/officeDocument/2006/relationships/hyperlink" Target="https://www.activelearnprimary.co.uk/help?s=glossary-unit" TargetMode="Externa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5.jpeg"/><Relationship Id="rId40" Type="http://schemas.openxmlformats.org/officeDocument/2006/relationships/hyperlink" Target="https://www.activelearnprimary.co.uk/help?s=glossary-activity" TargetMode="External"/><Relationship Id="rId45" Type="http://schemas.openxmlformats.org/officeDocument/2006/relationships/image" Target="media/image18.pn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customXml" Target="../customXml/item2.xml"/><Relationship Id="rId19" Type="http://schemas.openxmlformats.org/officeDocument/2006/relationships/image" Target="media/image5.png"/><Relationship Id="rId14" Type="http://schemas.openxmlformats.org/officeDocument/2006/relationships/hyperlink" Target="https://www.activelearnprimary.co.uk/help?s=glossary-book"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yperlink" Target="https://www.activelearnprimary.co.uk/help?s=student-my_rewards" TargetMode="External"/><Relationship Id="rId35" Type="http://schemas.openxmlformats.org/officeDocument/2006/relationships/hyperlink" Target="https://www.activelearnprimary.co.uk/help?s=glossary-unit" TargetMode="External"/><Relationship Id="rId43" Type="http://schemas.openxmlformats.org/officeDocument/2006/relationships/hyperlink" Target="https://www.activelearnprimary.co.uk/help?s=glossary-coin" TargetMode="External"/><Relationship Id="rId48" Type="http://schemas.openxmlformats.org/officeDocument/2006/relationships/image" Target="media/image21.jpeg"/><Relationship Id="rId56" Type="http://schemas.openxmlformats.org/officeDocument/2006/relationships/hyperlink" Target="https://www.activelearnprimary.co.uk/help?s=glossary-game" TargetMode="External"/><Relationship Id="rId8" Type="http://schemas.openxmlformats.org/officeDocument/2006/relationships/image" Target="https://slp5.somerset.org.uk/webs/christchurch/Site%20Pictures/Bug%20club%20logo.png"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s://www.activelearnprimary.co.uk/help?s=information-pop-up_blocker_settings" TargetMode="External"/><Relationship Id="rId17" Type="http://schemas.openxmlformats.org/officeDocument/2006/relationships/hyperlink" Target="https://www.activelearnprimary.co.uk/help?s=glossary-activity" TargetMode="External"/><Relationship Id="rId25" Type="http://schemas.openxmlformats.org/officeDocument/2006/relationships/hyperlink" Target="https://www.activelearnprimary.co.uk/help?s=student-recording" TargetMode="External"/><Relationship Id="rId33" Type="http://schemas.openxmlformats.org/officeDocument/2006/relationships/hyperlink" Target="https://www.activelearnprimary.co.uk/help?s=glossary-coin" TargetMode="External"/><Relationship Id="rId38" Type="http://schemas.openxmlformats.org/officeDocument/2006/relationships/hyperlink" Target="https://www.activelearnprimary.co.uk/help?s=glossary-reward" TargetMode="External"/><Relationship Id="rId46" Type="http://schemas.openxmlformats.org/officeDocument/2006/relationships/image" Target="media/image19.png"/><Relationship Id="rId59" Type="http://schemas.openxmlformats.org/officeDocument/2006/relationships/theme" Target="theme/theme1.xml"/><Relationship Id="rId20" Type="http://schemas.openxmlformats.org/officeDocument/2006/relationships/hyperlink" Target="https://www.activelearnprimary.co.uk/help?s=student-my_library" TargetMode="External"/><Relationship Id="rId41" Type="http://schemas.openxmlformats.org/officeDocument/2006/relationships/hyperlink" Target="https://www.activelearnprimary.co.uk/help?s=student-my_stuff" TargetMode="External"/><Relationship Id="rId54" Type="http://schemas.openxmlformats.org/officeDocument/2006/relationships/image" Target="media/image26.jpeg"/><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http://www.gglvfederation.org/lucas-vale/kids%20zone/active%20learn.png" TargetMode="External"/><Relationship Id="rId15" Type="http://schemas.openxmlformats.org/officeDocument/2006/relationships/hyperlink" Target="https://www.activelearnprimary.co.uk/help?s=glossary-coin"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s://www.activelearnprimary.co.uk/help?s=glossary-activity" TargetMode="External"/><Relationship Id="rId49" Type="http://schemas.openxmlformats.org/officeDocument/2006/relationships/image" Target="media/image22.jpeg"/><Relationship Id="rId57" Type="http://schemas.openxmlformats.org/officeDocument/2006/relationships/hyperlink" Target="https://www.activelearnprimary.co.uk/help?s=student-my_stuff" TargetMode="External"/><Relationship Id="rId10" Type="http://schemas.openxmlformats.org/officeDocument/2006/relationships/hyperlink" Target="https://www.activelearnprimary.co.uk/help?s=glossary-coin" TargetMode="External"/><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9E725265EC5746A58315DFBDA00FED" ma:contentTypeVersion="0" ma:contentTypeDescription="Create a new document." ma:contentTypeScope="" ma:versionID="45f04501b0bb677c933f0f992451fea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278ABD-1D05-4109-B712-C53381FF1FC2}"/>
</file>

<file path=customXml/itemProps2.xml><?xml version="1.0" encoding="utf-8"?>
<ds:datastoreItem xmlns:ds="http://schemas.openxmlformats.org/officeDocument/2006/customXml" ds:itemID="{536EFBA2-3099-44AD-882C-14175CCAD729}"/>
</file>

<file path=customXml/itemProps3.xml><?xml version="1.0" encoding="utf-8"?>
<ds:datastoreItem xmlns:ds="http://schemas.openxmlformats.org/officeDocument/2006/customXml" ds:itemID="{7806CE3B-CCB4-447E-BDD4-1866380574DE}"/>
</file>

<file path=docProps/app.xml><?xml version="1.0" encoding="utf-8"?>
<Properties xmlns="http://schemas.openxmlformats.org/officeDocument/2006/extended-properties" xmlns:vt="http://schemas.openxmlformats.org/officeDocument/2006/docPropsVTypes">
  <Template>Normal</Template>
  <TotalTime>0</TotalTime>
  <Pages>8</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Wilson</dc:creator>
  <cp:keywords/>
  <dc:description/>
  <cp:lastModifiedBy>Elaine Wilson</cp:lastModifiedBy>
  <cp:revision>2</cp:revision>
  <cp:lastPrinted>2016-04-19T09:45:00Z</cp:lastPrinted>
  <dcterms:created xsi:type="dcterms:W3CDTF">2016-04-19T14:23:00Z</dcterms:created>
  <dcterms:modified xsi:type="dcterms:W3CDTF">2016-04-19T14:23:00Z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0x010100389E725265EC5746A58315DFBDA00FED</vt:lpwstr>
  </property>
</Properties>
</file>